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брачного договора (собственностью того из супругов, на имя которого оформлено)</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Гражданин Российской Федерации ______________________ и гражданка Российской Федерации ______________________ , состоящие в браке, зарегистрированном ______________________ г. ____________________ «______» __________ 2026 г., актовая запись № __________ , свидетельство о браке № __________ , серия __________ , именуемые далее «Супруги», добровольно, по взаимному согласию в целях урегулирования взаимных имущественных прав и обязанностей, как в браке, так и в случае его расторжения, заключили настоящий брачный договор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Имущество, нажитое супругами во время брака, является в период брака общей совместной собственностью супругов, за исключением имущества, лично принадлежавшего по закону одному из супругов, а также за исключением случаев, предусмотренных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В случае расторжения брака супругами по взаимному согласию на все нажитое во время брака имущество сохраняется правовой режим (общей совместной собственности или собственности одного из супругов), действующий в отношении соответствующего имущества в период брака, если настоящим договором не предусмотрено иное.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случае расторжения брака по инициативе гр. ____________________ либо в результате его недостойного поведения (супружеской измены, пьянства, хулиганских действий и т.п.), имущество, нажитое во время брака и относящееся к общей совместной собственности супругов, считается с момента расторжения брака общей долевой собственностью супругов. При этом гр. ____________________ принадлежит одна четвертая доля названного имущества, а гр. ____________________ принадлежит три четвертых доли названного имущества.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случае расторжения брака по инициативе гр. ____________________ либо в результате ее недостойного поведения (супружеской измены, пьянства, хулиганских действий и т.п.) имущество, нажитое во время брака и относящееся к общей совместной собственности супругов, считается с момента расторжения брака общей долевой собственностью супругов. При этом гр. ____________________ принадлежит три четвертых доли названного имущества, а гр. ____________________ принадлежит одна четвертая доля названного имущества.</w:t>
      </w:r>
    </w:p>
    <w:p>
      <w:pPr>
        <w:jc w:val="left"/>
        <w:spacing w:before="240" w:after="120" w:line="360" w:lineRule="auto"/>
      </w:pPr>
      <w:r>
        <w:rPr>
          <w:rFonts w:ascii="Times New Roman" w:hAnsi="Times New Roman" w:eastAsia="Times New Roman"/>
          <w:b/>
          <w:sz w:val="28"/>
          <w:szCs w:val="28"/>
        </w:rPr>
        <w:t xml:space="preserve">2. ОСОБЕННОСТИ ПРАВОВОГО РЕЖИМА ОТДЕЛЬНЫХ ВИДОВ ИМУЩЕСТВА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Банковские вклады, сделанные супругами во время брака, а также проценты по ним являются во время брака и в случае его расторжения собственностью того из супругов, на имя которого они сделаны.</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Акции и другие ценные бумаги, приобретенные во время брака (кроме ценных бумаг на предъявителя), а также дивиденды по ним принадлежат во время брака и в случае его расторжения тому из супругов, на имя которого оформлено приобретение акций и других ценных бумаг.</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Доля в имуществе и (или) доходах коммерческих организаций, приобретенная во время брака, является во время брака и в случае его расторжения собственностью того из супругов, на имя которого оформлено приобретение указанной доли.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Ювелирные украшения, приобретенные супругами во время брака, являются во время брака и в случае его расторжения собственностью того из супругов, который ими пользовался.</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Свадебные подарки, а также полученные супругами или одним из них во время брака иные подарки, предназначенные для пользования обоих супругов (кроме недвижимого имущества) – автомобиль, мебель, бытовая техника и т.п., – в период брака являются общей совместной собственностью супругов, а в случае расторжения брака – собственностью того из супругов, чьими родственниками (друзьями, знакомыми, сослуживцами и т.п.) эти подарки были сделаны. Подарки, полученные во время брака супругами или одним из них от общих друзей (знакомых, сослуживцев и т.п.) и предназначенные для пользования обоих супругов, являются как в период брака, так и в случае его расторжения, общей совместной собственностью супругов.</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Приобретенные супругами во время брака посуда, кухонная утварь, кухонная бытовая техника являются в период брака общей совместной собственностью супругов, а в случае расторжения брака - собственностью гр. ____________________ .</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Автомобиль, приобретенный супругами во время брака, является в период брака общей совместной собственностью супругов, а в случае расторжения брака – собственностью гр. ____________________ .</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Приобретенный супругами в период брака до заключения настоящего договора земельный участок площадью __________ кв.м., расположенный ______________________ и зарегистрированный ______________________ на имя ____________________ , является долевой собственностью супругов. При этом гр. ____________________ принадлежит две третьих доли названного земельного участка, а гр. ____________________ принадлежит одна третья доля этого участка. Настоящее условие вступает в силу со дня регистрации долевой собственности супругов на названный земельный участок в установленном порядке.</w:t>
      </w:r>
    </w:p>
    <w:p>
      <w:pPr>
        <w:jc w:val="left"/>
        <w:spacing w:before="240" w:after="120" w:line="360" w:lineRule="auto"/>
      </w:pPr>
      <w:r>
        <w:rPr>
          <w:rFonts w:ascii="Times New Roman" w:hAnsi="Times New Roman" w:eastAsia="Times New Roman"/>
          <w:b/>
          <w:sz w:val="28"/>
          <w:szCs w:val="28"/>
        </w:rPr>
        <w:t xml:space="preserve">3. ДОПОЛНИТЕЛЬНЫЕ УСЛОВИЯ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Имущество, принадлежащее одному из супругов – по закону или в соответствии с положениями настоящего договора, –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При этом второй супруг имеет право на пропорциональное возмещение стоимости произведенных вложений.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если в собственности обоих супругов окажется однотипное регистрируемое имущество, принадлежащее каждому из супругов в отдельности (два жилых дома, две дачи, два автомобиля и т.п.) и один из супругов, по соглашению с другим супругом, сделанному в простой письменной форме, произведет отчуждение принадлежащего ему регистрируемого имущества, то после такого отчуждения соответствующее однотипное регистрируемое имущество второго супруга становится общей совместной собственностью супругов как на период брака, так и на случай его расторжения.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Гр. ____________________ предоставляет гр. ____________________ в период брака право пользования (проживания с правом регистрации постоянного места жительства – прописки) принадлежащим гр. ____________________ на праве собственности (либо как нанимателю) жилым домом (квартирой, комнатой, жилым помещением), расположенным по адресу: ______________________ . В случае расторжения брака право пользования названным жильем (право проживания и регистрации постоянного места жительства) у гр. ____________________ прекращается. При этом гр. ____________________ обязуется в трехдневный срок после расторжения брака освободить указанное жилье, прекратив в установленном порядке регистрацию по указанному адресу своего постоянного места жительства.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Каждый из супругов обязан уведомлять своих кредиторов о заключении, изменении или о расторжении брачного договора.</w:t>
      </w:r>
    </w:p>
    <w:p>
      <w:pPr>
        <w:jc w:val="left"/>
        <w:spacing w:before="240" w:after="120" w:line="360" w:lineRule="auto"/>
      </w:pPr>
      <w:r>
        <w:rPr>
          <w:rFonts w:ascii="Times New Roman" w:hAnsi="Times New Roman" w:eastAsia="Times New Roman"/>
          <w:b/>
          <w:sz w:val="28"/>
          <w:szCs w:val="28"/>
        </w:rPr>
        <w:t xml:space="preserve">4. ЗАКЛЮЧИТЕЛЬНЫЕ ПОЛОЖЕНИЯ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Супруги ознакомлены нотариусом с правовыми последствиями избранного ими правового режима имущества, в том числе с изменениями порядка определения наследственной массы.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Настоящий договор вступает в силу:</w:t>
      </w:r>
    </w:p>
    <w:p>
      <w:pPr>
        <w:jc w:val="left"/>
        <w:spacing w:before="0" w:after="60" w:line="360" w:lineRule="auto"/>
      </w:pPr>
      <w:r>
        <w:rPr>
          <w:rFonts w:ascii="Times New Roman" w:hAnsi="Times New Roman" w:eastAsia="Times New Roman"/>
        </w:rPr>
        <w:t xml:space="preserve">• с момента его нотариального удостоверения (в случае заключения договора после регистрации брака);</w:t>
      </w:r>
    </w:p>
    <w:p>
      <w:pPr>
        <w:jc w:val="left"/>
        <w:spacing w:before="0" w:after="60" w:line="360" w:lineRule="auto"/>
      </w:pPr>
      <w:r>
        <w:rPr>
          <w:rFonts w:ascii="Times New Roman" w:hAnsi="Times New Roman" w:eastAsia="Times New Roman"/>
        </w:rPr>
        <w:t xml:space="preserve">• с момента регистрации брака (в случае заключения договора до регистрации брака).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Расходы, связанные с составлением и удостоверением настоящего договора, супруги оплачивают поровну.</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Настоящий договор составлен в трех экземплярах, один из которых хранится у нотариуса, ______________________ , второй выдается гр. ____________________ , третий выдается гр. ____________________ .</w:t>
      </w:r>
    </w:p>
    <w:p>
      <w:pPr>
        <w:jc w:val="left"/>
        <w:spacing w:before="240" w:after="120" w:line="360" w:lineRule="auto"/>
      </w:pPr>
      <w:r>
        <w:rPr>
          <w:rFonts w:ascii="Times New Roman" w:hAnsi="Times New Roman" w:eastAsia="Times New Roman"/>
          <w:b/>
          <w:sz w:val="28"/>
          <w:szCs w:val="28"/>
        </w:rPr>
        <w:t xml:space="preserve">5. АДРЕСА И РЕКВИЗИТЫ СТОРОН</w:t>
      </w:r>
    </w:p>
    <w:p>
      <w:pPr>
        <w:tabs>
          <w:tab w:val="right" w:pos="9000"/>
        </w:tabs>
        <w:spacing w:before="0" w:after="0" w:line="360" w:lineRule="auto"/>
      </w:pPr>
      <w:r>
        <w:rPr>
          <w:rFonts w:ascii="Times New Roman" w:hAnsi="Times New Roman" w:eastAsia="Times New Roman"/>
        </w:rPr>
        <w:t xml:space="preserve">Супруг</w:t>
      </w:r>
      <w:r>
        <w:tab/>
      </w:r>
      <w:r>
        <w:rPr>
          <w:rFonts w:ascii="Times New Roman" w:hAnsi="Times New Roman" w:eastAsia="Times New Roman"/>
        </w:rPr>
        <w:t xml:space="preserve">Супруга</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6. ПОДПИСИ СТОРОН</w:t>
      </w:r>
    </w:p>
    <w:p>
      <w:pPr>
        <w:tabs>
          <w:tab w:val="right" w:pos="9000"/>
        </w:tabs>
        <w:spacing w:before="0" w:after="0" w:line="360" w:lineRule="auto"/>
      </w:pPr>
      <w:r>
        <w:rPr>
          <w:rFonts w:ascii="Times New Roman" w:hAnsi="Times New Roman" w:eastAsia="Times New Roman"/>
        </w:rPr>
        <w:t xml:space="preserve">Супруг ______________________</w:t>
      </w:r>
      <w:r>
        <w:tab/>
      </w:r>
      <w:r>
        <w:rPr>
          <w:rFonts w:ascii="Times New Roman" w:hAnsi="Times New Roman" w:eastAsia="Times New Roman"/>
        </w:rPr>
        <w:t xml:space="preserve">Супруга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2026-04-12T04:46:29.485Z</dcterms:created>
  <dcterms:modified xsi:type="dcterms:W3CDTF">2026-04-12T04:46:29.485Z</dcterms:modified>
</cp:coreProperties>
</file>