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с правом выкупа жилого помещения</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jc w:val="left"/>
        <w:spacing w:before="240" w:after="120" w:line="360" w:lineRule="auto"/>
      </w:pPr>
      <w:r>
        <w:rPr>
          <w:rFonts w:ascii="Times New Roman" w:hAnsi="Times New Roman" w:eastAsia="Times New Roman"/>
          <w:b/>
          <w:sz w:val="28"/>
          <w:szCs w:val="28"/>
        </w:rPr>
        <w:t xml:space="preserve">ДОГОВОР АРЕНДЫ С ПРАВОМ ВЫКУПА ЖИЛОГО ПОМЕЩЕНИЯ</w:t>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120" w:line="360" w:lineRule="auto"/>
      </w:pP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 основании ________________________________________ Арендодатель передает, а Арендатор принимает в срочное возмездное владение и пользование жилое помещение, находящееся в собственности г. ______________________, с правом последующего выкупа, расположенное по адресу: ________________________________________, дом ______, жилое помещение ______, общая площадь ______ кв. м, жилая площадь ______ кв. м, техпаспорт в БТИ №______ для использования в целях проживания: ________________________________________.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Выкупная стоимость жилого помещения на момент заключения договора аренды с правом выкупа по состоянию на «______» __________ 2026 года составляет ______ рублей.</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Окончательная выкупная стоимость жилого помещения определяется на момент окончания срока действия договора и по состоянию на «______» __________ 2026 г. составляет ______ рублей.</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Техническое состояние жилого помещения, его местонахождение, степень износа и характеристики жилого помещения изложены в Техническом паспорте на жилое помещение, который является неотъемлемым приложением договора.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Срок договора аренды с правом выкупа жилого помещения устанавливается: на ______ лет, с «______» __________ 2026 г. по «______» __________ 2026 г.</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Срок платежей в счет выкупа арендованного жилого помещения устанавливается: с «______» __________ 2026 г. по «______» __________ 2026 г.</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 месячный срок после подписания договора предоставить указанное в п.1.1 жилое помещение Арендатору (приложение к договору).</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Обеспечить в месячный срок свободный доступ Арендатору в жилое помещение.</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Производить капитальный ремонт жилого дома, в котором находится жилое помещение, указанное в п.1.1 настоящего договора, если он вызван неотложной необходимостью.</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 случае аварий немедленно принимать все необходимые меры к их устранению.</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Содержать места общего пользования, инженерного оборудования и придомовой территории дома, в состав которого входит арендуемое жилое помещение, и обеспечивать Арендатора необходимыми жилищно-коммунальными и прочими услугами.</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По истечении срока договора и внесении Арендатором полной выкупной стоимости за жилое помещение подготовить необходимую документацию для оформления и регистрации права собственности на него в установленном порядке на Арендатора.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Использовать помещение по назначению, указанному в п.1.1 настоящего договора, для проживания граждан.</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Содержать помещение в технически исправном и надлежащем санитарном состоянии.</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Не производить перепланировок и переоборудования без письменного разрешения Арендодателя и межведомственной комиссии административного округа.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Своевременно производить за свой счет текущий ремонт арендуемого жилого помещения. Обеспечивать Арендодателю и организациям, осуществляющим ремонт и эксплуатацию жилого дома, контроль за содержанием и сохранностью жилищного фонда, беспрепятственный доступ в арендованное помещение для осмотра его технического состояния.</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 случае освобождения Арендатором жилого помещения до истечения срока договора аренды с правом выкупа он обязан оплатить Арендодателю стоимость не произведенного им и входящего в его обязанности ремонта помещений или произвести его за свой счет, а также оплатить задолженность по всем дополнительным обязательствам, о которых он был извещен заранее. Арендатор обязан сдать жилое помещение в исправном состоянии.</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При сдаче жилого помещения как в целом, так и частично по договору субаренды согласовать договор с Арендодателем.</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В установленные настоящим договором сроки вносить арендную плату и платежи в счет выкупа.</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Своевременно вносить платежи за коммунальные и прочие услуги на расчетный счет жилищного предприятия, осуществляющего управление жилищным фондом, а также принимать долевое участие в расходах, связанных с содержанием дома и придомовой территории.</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При досрочном прекращении договора передать Арендодателю безвозмездно арендуемое помещение с улучшениями, составляющими принадлежность жилого помещения и неотделимыми без вреда для конструкций жилого помещения, если эти изменения произведены в нарушение п.2.2.3. При досрочном расторжении договора в соответствии с разделом 7 настоящего договора произведенные Арендатором с письменного согласия Арендодателя улучшения за собственные средства Арендатора подлежат возмещению Арендодателем по их сметной стоимости в ценах, действующих на момент производства работ, если иное не было предусмотрено при согласовании разрешения на улучшение, только при досрочном расторжении договора в соответствии с п.7.4.1 настоящего договора. Стоимость произведенных без письменного согласия Арендодателя улучшений возмещению не подлежит при расторжении договора в соответствии с п.7.4.1.</w:t>
      </w:r>
    </w:p>
    <w:p>
      <w:pPr>
        <w:jc w:val="left"/>
        <w:spacing w:before="0" w:after="120" w:line="360" w:lineRule="auto"/>
      </w:pPr>
      <w:r>
        <w:rPr>
          <w:rFonts w:ascii="Times New Roman" w:hAnsi="Times New Roman" w:eastAsia="Times New Roman"/>
          <w:b/>
        </w:rPr>
        <w:t xml:space="preserve">2.2.10.</w:t>
      </w:r>
      <w:r>
        <w:rPr>
          <w:rFonts w:ascii="Times New Roman" w:hAnsi="Times New Roman" w:eastAsia="Times New Roman"/>
        </w:rPr>
        <w:t xml:space="preserve">Заключить договор с жилищным предприятием, осуществляющим управление жилищным фондом, на оплату коммунальных и прочих услуг, а также долевое участие в расходах, связанных с содержанием дома и придомовой территории.</w:t>
      </w:r>
    </w:p>
    <w:p>
      <w:pPr>
        <w:jc w:val="left"/>
        <w:spacing w:before="240" w:after="120" w:line="360" w:lineRule="auto"/>
      </w:pPr>
      <w:r>
        <w:rPr>
          <w:rFonts w:ascii="Times New Roman" w:hAnsi="Times New Roman" w:eastAsia="Times New Roman"/>
          <w:b/>
          <w:sz w:val="28"/>
          <w:szCs w:val="28"/>
        </w:rPr>
        <w:t xml:space="preserve">3. ПРАВА АРЕНДАТОРА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Арендатор имеет право оплатить полную выкупную стоимость жилого помещения как до наступления срока внесения первого платежа в счет выкупа, так и до окончания срока действия договора аренды с правом выкупа.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Арендатор вправе потребовать от Арендодателя предоставления жилого помещения в соответствии со ст. 611 ГК РФ, а также потребовать возмещения убытков в случае, если Арендодатель не предоставил Арендатору жилое помещение в срок, указанный в договоре аренды с правом выкупа.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Арендатор, надлежащим образом исполнявший свои обязательства по договору, по истечении срока договора имеет право на оформление жилого помещения в собственность в соответствии с действующим законодательством и настоящим договором.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Если Арендодатель отказал Арендатору по истечении срока договора аренды с правом выкупа в подготовке документов, необходимых для оформления и регистрации права собственности на жилое помещение, Арендатор вправе потребовать в суде признания за ним права собственности на жилое помещение в соответствии с заключенным договором и возмещения убытков, причиненных отказом в подготовке необходимых документов и оформлении права собственности.</w:t>
      </w:r>
    </w:p>
    <w:p>
      <w:pPr>
        <w:jc w:val="left"/>
        <w:spacing w:before="240" w:after="120" w:line="360" w:lineRule="auto"/>
      </w:pPr>
      <w:r>
        <w:rPr>
          <w:rFonts w:ascii="Times New Roman" w:hAnsi="Times New Roman" w:eastAsia="Times New Roman"/>
          <w:b/>
          <w:sz w:val="28"/>
          <w:szCs w:val="28"/>
        </w:rPr>
        <w:t xml:space="preserve">4. ПРАВА АРЕНДОДАТЕЛЯ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Арендодатель не отвечает за недостатки жилого помещения, сданного по договору аренды с правом выкупа,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жилого помещения при заключении договора или передаче жилого помещения.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досрочном расторжении договора Арендатором Арендодатель вправе потребовать от Арендатора внесения неоплаченной арендной платы, а также возмещения убытков, причиненных Арендодателю досрочным прекращением договора.</w:t>
      </w:r>
    </w:p>
    <w:p>
      <w:pPr>
        <w:jc w:val="left"/>
        <w:spacing w:before="240" w:after="120" w:line="360" w:lineRule="auto"/>
      </w:pPr>
      <w:r>
        <w:rPr>
          <w:rFonts w:ascii="Times New Roman" w:hAnsi="Times New Roman" w:eastAsia="Times New Roman"/>
          <w:b/>
          <w:sz w:val="28"/>
          <w:szCs w:val="28"/>
        </w:rPr>
        <w:t xml:space="preserve">5. РАЗМЕР ПЛАТЕЖЕЙ И РАСЧЕТЫ ПО ДОГОВОРУ</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указанное в п.1.1 договора жилое помещение Арендатор вносит арендную плату за пользование им ежемесячно в размере ______ рублей не позднее ______ числа текущего месяца на расчетный счет жилищного предприятия, осуществляющего управление жилищным фондом (р/с______________________), которая направляется в целевой бюджетный фонд г. ______________________ для финансирования строительства муниципального жилья.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Платежи в счет выкупа за указанное в п.1.1 договора жилое помещение Арендатор перечисляет поквартально в размере ______ рублей с оплатой ______ числа первого месяца каждого квартала на спецсчет Арендодателя (р/с______________________), которые направляются в целевой бюджетный фонд г. ______________________ для финансирования строительства муниципального жилья.</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Арендатор оплачивает ежемесячно жилищному предприятию, осуществляющему управление жилищным фондом, услуги по содержанию и эксплуатации дома, его инженерных сетей и придомовой территории в размере фактической стоимости затрат, а также коммунальные и прочие услуги по платежному поручению не позднее ______ числа текущего месяца на расчетный счет жилищного предприятия, осуществляющего управление жилищным фондом (р/с______________________).</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Разница по перерасчету доплачивается Арендатором при очередном взносе платежей. Перерасчет производится, исходя из требований действующих нормативных актов.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После окончания срока договора аренды с правом выкупа и оплаты полной стоимости жилого помещения Арендатор продолжает оплачивать расходы, связанные с обслуживанием, содержанием и эксплуатацией жилого помещения и дома, в размере фактической стоимости затрат, а также коммунальные и прочие услуги на расчетный счет жилищного предприятия, осуществляющего управление жилищным фондом (р/с______________________).</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непредоставление жилых помещений в месячный срок по вине Арендодателя он уплачивает Арендатору ______% суммы годовой арендной платы за каждый день просрочки, начисляемой с первого дня, следующего после истечения месяца.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неуплате Арендатором платежей, установленных разделом 5 договора, в срок начисляются пени в размере ______% с просроченной суммы за каждый день просрочки.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Начисление пеней, установленных настоящим договором, не освобождает стороны от выполнения лежащих на них обязательств и устранения нарушений.</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нарушении правил пользования жилым помещением и придомовой территорией в соответствии с действующим законодательством Арендатор обязан возместить Арендодателю возникшие при этом убытки в установленном законом порядке.</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Ликвидация последствий аварий, произошедших по вине Арендатора, производится силами Арендодателя с последующей компенсацией Арендатором.</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Споры, возникающие при исполнении договора, рассматриваются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ПОРЯДОК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Расторжение договора допускается по соглашению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Договор аренды подлежит досрочному расторжению по требованию Арендодателя:</w:t>
      </w:r>
    </w:p>
    <w:p>
      <w:pPr>
        <w:jc w:val="left"/>
        <w:spacing w:before="0" w:after="120" w:line="360" w:lineRule="auto"/>
      </w:pPr>
      <w:r>
        <w:rPr>
          <w:rFonts w:ascii="Times New Roman" w:hAnsi="Times New Roman" w:eastAsia="Times New Roman"/>
          <w:b/>
        </w:rPr>
        <w:t xml:space="preserve">7.2.1.</w:t>
      </w:r>
      <w:r>
        <w:rPr>
          <w:rFonts w:ascii="Times New Roman" w:hAnsi="Times New Roman" w:eastAsia="Times New Roman"/>
        </w:rPr>
        <w:t xml:space="preserve">При использовании жилого помещения (в целом или части его) в нарушение п.1.1 настоящего договора аренды с правом выкупа.</w:t>
      </w:r>
    </w:p>
    <w:p>
      <w:pPr>
        <w:jc w:val="left"/>
        <w:spacing w:before="0" w:after="120" w:line="360" w:lineRule="auto"/>
      </w:pPr>
      <w:r>
        <w:rPr>
          <w:rFonts w:ascii="Times New Roman" w:hAnsi="Times New Roman" w:eastAsia="Times New Roman"/>
          <w:b/>
        </w:rPr>
        <w:t xml:space="preserve">7.2.2.</w:t>
      </w:r>
      <w:r>
        <w:rPr>
          <w:rFonts w:ascii="Times New Roman" w:hAnsi="Times New Roman" w:eastAsia="Times New Roman"/>
        </w:rPr>
        <w:t xml:space="preserve">Если Арендатор умышленно или по неосторожности портит и разрушает жилое помещение.</w:t>
      </w:r>
    </w:p>
    <w:p>
      <w:pPr>
        <w:jc w:val="left"/>
        <w:spacing w:before="0" w:after="120" w:line="360" w:lineRule="auto"/>
      </w:pPr>
      <w:r>
        <w:rPr>
          <w:rFonts w:ascii="Times New Roman" w:hAnsi="Times New Roman" w:eastAsia="Times New Roman"/>
          <w:b/>
        </w:rPr>
        <w:t xml:space="preserve">7.2.3.</w:t>
      </w:r>
      <w:r>
        <w:rPr>
          <w:rFonts w:ascii="Times New Roman" w:hAnsi="Times New Roman" w:eastAsia="Times New Roman"/>
        </w:rPr>
        <w:t xml:space="preserve">Если Арендатор не внес платежи, указанные в разделе 3 настоящего договора, в течение ______ месяцев.</w:t>
      </w:r>
    </w:p>
    <w:p>
      <w:pPr>
        <w:jc w:val="left"/>
        <w:spacing w:before="0" w:after="120" w:line="360" w:lineRule="auto"/>
      </w:pPr>
      <w:r>
        <w:rPr>
          <w:rFonts w:ascii="Times New Roman" w:hAnsi="Times New Roman" w:eastAsia="Times New Roman"/>
          <w:b/>
        </w:rPr>
        <w:t xml:space="preserve">7.2.4.</w:t>
      </w:r>
      <w:r>
        <w:rPr>
          <w:rFonts w:ascii="Times New Roman" w:hAnsi="Times New Roman" w:eastAsia="Times New Roman"/>
        </w:rPr>
        <w:t xml:space="preserve">Если предприятие – Арендатор ликвидируется.</w:t>
      </w:r>
    </w:p>
    <w:p>
      <w:pPr>
        <w:jc w:val="left"/>
        <w:spacing w:before="0" w:after="120" w:line="360" w:lineRule="auto"/>
      </w:pPr>
      <w:r>
        <w:rPr>
          <w:rFonts w:ascii="Times New Roman" w:hAnsi="Times New Roman" w:eastAsia="Times New Roman"/>
          <w:b/>
        </w:rPr>
        <w:t xml:space="preserve">7.2.5.</w:t>
      </w:r>
      <w:r>
        <w:rPr>
          <w:rFonts w:ascii="Times New Roman" w:hAnsi="Times New Roman" w:eastAsia="Times New Roman"/>
        </w:rPr>
        <w:t xml:space="preserve">Если Арендатор систематически нарушает обязательства по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Во всех случаях, указанных в п.7.2 (за исключением п.7.2.4), при расторжении договора Арендодатель обязан вернуть Арендатору ______% от внесенной им суммы платежей в счет выкупа по п.5.2 Платежи, внесенные в счет выкупа, перечисляются на расчетный счет Арендатора.Возобновление расторгнутого договора не производится.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Договор аренды может быть расторгнут по требованию Арендатора:</w:t>
      </w:r>
    </w:p>
    <w:p>
      <w:pPr>
        <w:jc w:val="left"/>
        <w:spacing w:before="0" w:after="120" w:line="360" w:lineRule="auto"/>
      </w:pPr>
      <w:r>
        <w:rPr>
          <w:rFonts w:ascii="Times New Roman" w:hAnsi="Times New Roman" w:eastAsia="Times New Roman"/>
          <w:b/>
        </w:rPr>
        <w:t xml:space="preserve">7.4.1.</w:t>
      </w:r>
      <w:r>
        <w:rPr>
          <w:rFonts w:ascii="Times New Roman" w:hAnsi="Times New Roman" w:eastAsia="Times New Roman"/>
        </w:rPr>
        <w:t xml:space="preserve">Если жилое помещение окажется в силу обстоятельств в состоянии, непригодном для использования по назначению, но не по вине Арендатора. При этом Арендодатель обязан в течение ______ месяцев заключить с Арендатором договор аренды с правом выкупа на иное жилое помещение либо по желанию Арендатора расторгнуть настоящий договор.</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При расторжении договора в соответствии с п.7.4 Арендодатель обязан вернуть Арендатору всю сумму внесенных им платежей по п.5.2, проиндексированную с учетом роста инфляции на момент расторжения договора, либо зачесть ее в счет выкупа при заключении договора аренды с правом выкупа на иное жилое помещение. При заключении договора аренды на иное жилое помещение производится перерасчет платежей в счет выкупа. Возобновление расторгнутого договора не производится.</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Арендатор обязан письменно не позднее, чем за ______ месяца уведомить Арендодателя о предстоящем освобождении арендуемого жилого помещения при досрочном расторжении договора по желанию Арендатора.</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Арендатор, выполнивший принятые на себя по договору аренды с правом выкупа обязательства, имеет право в соответствии с действующим законодательством на оформление права собственности на жилое помещение.</w:t>
      </w:r>
    </w:p>
    <w:p>
      <w:pPr>
        <w:jc w:val="left"/>
        <w:spacing w:before="240" w:after="120" w:line="360" w:lineRule="auto"/>
      </w:pPr>
      <w:r>
        <w:rPr>
          <w:rFonts w:ascii="Times New Roman" w:hAnsi="Times New Roman" w:eastAsia="Times New Roman"/>
          <w:b/>
          <w:sz w:val="28"/>
          <w:szCs w:val="28"/>
        </w:rPr>
        <w:t xml:space="preserve">8. ОСОБЫЕ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Риск случайной гибели жилого помещения, предоставленного в аренду с правом выкупа, лежит на Арендодателе до внесения полной выкупной стоимости жилого помещения.</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 момента оплаты всей выкупной стоимости жилого помещения риск случайной гибели жилого помещения лежит на Арендаторе.</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При внесении всей выкупной стоимости жилого помещения до окончания срока действия договора аренды с правом выкупа жилое помещение признается находящимся в залоге у Арендодателя до исполнения Арендатором его обязательств по договору аренды с правом выкупа.</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изменения, дополнения к настоящему договору действительны, если они изложены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Разногласия, возникающие в процессе заключения и исполнения договора, рассматриваются в судебном порядке.</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По вопросам, не предусмотренным настоящим договором, стороны руководствуются законодательством Российской Федерации и г. ______________________.</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Договор вступает в законную силу с момента его государственной регистрации.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4 экземплярах, из которых один хранится у Арендатора, один – у Арендодателя, один – у жилищного предприятия, осуществляющего управление жилищным фондом, один экземпляр хранится в учреждении, осуществляющем государственную регистрацию в г. ______________________. Все экземпляры имеют одинаковую юридическую силу.</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2026-04-05T18:04:13.492Z</dcterms:created>
  <dcterms:modified xsi:type="dcterms:W3CDTF">2026-04-05T18:04:13.492Z</dcterms:modified>
</cp:coreProperties>
</file>