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купли-продажи автомобиля для целей лизинга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«Продавец», с одной стороны, и в лице ____________________, действующего на основании ____________________, именуемый в дальнейшем «Покупатель»,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обязуется принять и оплатить следующие автомобили (далее - Имущество):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Автомобиль 1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Идентификационный номер (VIN):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(тип ТС):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изготовления (вариант: выпуска)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Модель, N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Шасси (рама) 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Тип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Экологический класс: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Изготовитель ТС (страна):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паспорта: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Пробег: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Состояние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Иное (индивидуальные признаки: голограммы, надписи и т.д.):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Комплектация автомобиля указана в Спецификации (Приложение N к настоящему Договору):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Автомобиль 2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Идентификационный номер (VIN):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(тип ТС):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изготовления (вариант: выпуска)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Модель, N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Шасси (рама) 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Тип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Экологический класс: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Изготовитель ТС (страна):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паспорта: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Пробег: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Состояние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Иное (индивидуальные признаки: голограммы, надписи и т.д.):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Комплектация автомобиля указана в Спецификации (Приложение N к настоящему Договору):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1.2. К моменту передачи Имущество должно пройти таможенное оформление в порядке, предусмотренном действующим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1.3. Продавец гарантирует, что является собственником Имущества, Имущество в споре или под арестом не состоит, не является предметом залога, не обременено другими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ИСПОЛЬЗОВАНИЕ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Имущество приобретается Покупателем с целью дальнейшей его передачи в лизинг на основании договора лизинга от «» 2026 г. N, заключенного между Покупателем (Лизингодателем) и Лизингополучателем.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Лизингополучателе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/ Ф.И.О.: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2.2. Выбор Продавца и приобретаемого Имущества осуществлен Лизингополучателем (вариант: Лизингодателем) в соответствии с п. договора лизинга, указанного в п. 2.1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2.3. Лизингополучатель имеет права и несет обязанности, предусмотренные настоящим Договором для Покупателя, кроме обязанности оплатить приобретенное Имущество. Лизингополучатель не вправе расторгнуть настоящий Договор с Продавцом без согласия Покупателя (Лизингодателя).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2.4. В отношениях с Продавцом Покупатель (Лизингодатель) и Лизингополучатель выступают как солидарные кредиторы.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Договора включает в себя стоимость Имущества по настоящему Договору и составляет () рублей, в том числе НДС % в размере () рублей (вариант: НДС не облагается на основании).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цена Имущества, указанного в пп. 1.1.1 Договора, составляет () рублей, в том числе НДС % в размере () рублей (вариант: НДС не облагается), цена Имущества, указанного в пп. 1.1.2 Договора, составляет () рублей, в том числе НДС % в размере () рублей (вариант: НДС не облагается).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Имущества, передаваемого по настоящему Договору, включает в себя стоимость (указать расходы, связанные с передачей имущества покупателю).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Цена Договора, установленная п. 3.1 настоящего Договора, уплачивается Покупателем в срок до «» 2026 г. (вариант: не позднее календарных (вариант: рабочих) дней 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Уплата цены Договора производится Покупателем путем перечисления денежных средств на банковский счет Продавца (договором может быть предусмотрено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Датой оплаты считается дата поступления денежных средств на банковский счет Продавца (вариант: списания денежных средств с банковского счета Покупателя / списания денежных средств с корреспондентского счета банка Покупателя / зачисления денежных средств на корреспондентский счет банка Продавца /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ПЕРЕДАЧА И ПРИНЯТИЕ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Имущество должно быть передано Покупателю в срок до «» 2026 г. (вариант: не позднее календарных (вариант: рабочих) дней с).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 обязуется передать одновременно с Имуществом следующие принадлежности и документы: (диагностическая карта, паспорт транспортного средства, свидетельство о регистрации транспортного средства, руководство по эксплуатации, сервисная книжка, документы по эксплуатации дополнительного оборудования, ключи,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Передача Имущества производится в месте нахождения Продавца (договором может быть предусмотрено иное) по адресу:.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Продавец обязан уведомить Покупателя (указать порядок уведомления) о готовности Имущества к передаче не менее чем за () рабочих (вариант: календарных) дней до даты передачи, указанной в п. 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Покупатель обязан осмотреть Имущество, проверить соответствие его качества, количества, комплектации условиям настоящего Договора и принять Имущество.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Имущество принимается Покупателем путем подписания Сторонами Акта приема-передачи (Приложение N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Покупатель своими силами и за свой счет осуществляет вывоз Имущества со склада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передачи Имущества ненадлежащего качества Покупатель либо Лизингополучатель вправе по своему выбору потребовать: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безвозмездного устранения недостатков в срок не более  с момента 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возмещения своих расходов на устранение недостатков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Имущества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либо Лизингополучатель (вариант при отказе от Договора: с согласия Покупателя)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Имущества ненадлежащего качества Имуществом, соответствующим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передачи некомплектного Имущества Покупатель либо Лизингополучатель вправе потребовать от Продавца: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покупной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доукомплектования Имущества в срок, согласованный Сторонами, но не более 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Продавец в указанный срок не выполнил требования Покупателя о доукомплектовании Имущества, Покупатель либо Лизингополучатель (вариант при отказе от Договора: с согласия Покупателя)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некомплектного Имущества на комплектное;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настоящего Договора и потребовать возврата уплаченной денежной суммы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Право собственности на Имущество, а также риск случайной гибели или повреждения Имущества переходят от Продавца к Покупателю с даты подписания Акта приема-передачи имущества (договором может быть предусмотрено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Продавец считается исполнившим свою обязанность по передаче Имущества с даты подписания Сторонами Акта приема-передачи (Приложение N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Покупатель обязуется изменить регистрационные данные Имущества в связи со сменой собственника в порядке и сроки, установленные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ИМУЩЕСТВА И ГАРАНТИЙНЫЙ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Имущества, передаваемого по настоящему Договору, должно соответствовать (указать стандарты и регламенты, которым должно соответствовать качество имущества) и подтверждаться (указать документы, подтверждающие качество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Гарантийный срок на Имущество составляет лет и начинает исчисляться с даты подписания Сторонами Акта приема-передачи имущества (Приложение N к настоящему Договору).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Гарантия распространяется на Имущество в целом, включая составные части и комплектующие изделия. Гарантийный срок на комплектующие изделия и составные части считается равным гарантийному сроку на основное изделие и начинает течь одновременно с гарантийным сроком на основное изделие.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Предъявление требований по гарантийному обслуживанию осуществляется Покупателем. Покупатель вправе передать свои права, предусмотренные настоящим пунктом, Лизингополучателю.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устранения дефектов Имущества в течение гарантийного срока этот срок продлевается на время, в течение которого Имущество не могло использоваться из-за обнаруженных в нем дефектов. При замене Имущества в целом гарантийный срок исчисляется заново со дня замены.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нарушение срока уплаты цены Договора, предусмотренного п. 3.2 настоящего Договора, Продавец вправе потребовать от Покупателя, Покупатель обязан уплатить по требованию Продавца пени в размере % от не уплаченной в срок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нарушение срока передачи Имущества, предусмотренного п. 4.1 настоящего Договора, Покупатель вправе потребовать от Продавца, Продавец обязан уплатить по требованию Покупателя пени в размере % от цены не переданного в срок Имущества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нарушение Продавцом срока безвозмездного устранения недостатков Имущества, предусмотренного п. 4.6 настоящего Договора, срока доукомплектования Имущества, предусмотренного п. 4.8 настоящего Договора, Покупатель вправе потребовать от Продавца, а Продавец обязан уплатить по требованию Покупателя пени в размере % от цены Имущества, указанной в п. 3.1 настоящего Договора,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форс-мажорным обстоятельствам относятся: наводнение, землетрясение, шторм, оседание почвы, эпидемии и иные явления природы, а также пожар, взрыв, война или военные действия, забастовка в отрасли или регионе, принятие органом государственной власти или управления решения, повлекшего невозможность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наступлении указанных в настоящем Договоре обстоятельств Сторона по Договору, для которой создалась невозможность исполнения ее обязательств, должна немедленно известить другую Сторону, представив соответствующие доказательства.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если обстоятельства непреодолимой силы и их последствия действуют более последовательных месяцев, Стороны проводят дополнительные переговоры для выявления альтернативных способов исполнения настоящего Договора или его прекращения.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 между Сторонами по настоящему Договору будут разрешаться путем переговоров и направления 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() рабочих (вариант: календарных)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8.4 настоящего Договора, спор передается на рассмотрение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обеими Сторонами и действует до полного выполнения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составлен в экземплярах, экземпляров для Продавца, экземпляров для Покупателя и экземпляров для уполномоченного регистрирующего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9.6.1.</w:t>
      </w:r>
      <w:r>
        <w:rPr>
          <w:rFonts w:ascii="Times New Roman" w:hAnsi="Times New Roman" w:eastAsia="Times New Roman"/>
        </w:rPr>
        <w:t xml:space="preserve">Акт приема-передачи имущества (Приложение N).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9.6.2.</w:t>
      </w:r>
      <w:r>
        <w:rPr>
          <w:rFonts w:ascii="Times New Roman" w:hAnsi="Times New Roman" w:eastAsia="Times New Roman"/>
        </w:rPr>
        <w:t xml:space="preserve">Спецификация (Приложение N).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9.6.3.</w:t>
      </w:r>
      <w:r>
        <w:rPr>
          <w:rFonts w:ascii="Times New Roman" w:hAnsi="Times New Roman" w:eastAsia="Times New Roman"/>
        </w:rPr>
        <w:t xml:space="preserve">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2026-04-01T17:00:49.844Z</dcterms:created>
  <dcterms:modified xsi:type="dcterms:W3CDTF">2026-04-01T17:00:49.844Z</dcterms:modified>
</cp:coreProperties>
</file>