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долгосрочной аренды нежилого помещения, принадлежащего арендодателю на праве собственности</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в лице ____________________, действующего на основании ____________________, именуемый в дальнейшем «Арендодатель», с одной стороны, и в лице ____________________, действующего на основании ____________________, именуемый в дальнейшем «Арендатор»,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Арендодатель сдает, а Арендатор принимает в аренду нежилое помещение, расположенное по адресу: ____________________, помещение № (номер помещения приведен согласно экспликации от «» 2026 г.), общей площадью кв. м. для использования под (далее – «Нежилое помещение»). Передаваемое в аренду нежилое помещение отмечено на Плане арендуемых помещений, являющемся неотъемлемой частью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Нежилое помещение принадлежит арендодателю по праву собственности, что подтверждается Свидетельством о государственной регистрации права от «» 2026 года серия №, выданным, регистрационный номер от «» 2026 года.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Арендодатель передает помещение во временное владение и пользование без права выкупа в собственность.</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Продукция и иные доходы, полученные арендатором в результате использования арендованных площадей, являются его собственностью.</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Арендодатель гарантирует, что до подписания настоящего договора нежилое помещение никому не продано, не подарено, не заложено, не обременено правами третьих лиц, в споре и под арестом (запрещением) не состоит.</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Арендодатель может оказывать Арендатору дополнительные услуги, сопутствующие сдаче помещений в аренду. Порядок предоставления услуг, их стоимость и порядок оплаты определяются дополнительными соглашениями к настоящему договору.</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Арендодатель обязан:</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течение дней с момента подписания настоящего договора передать в пользование Арендатору указанное в п. 1.1 договора нежилое помещение по акту приема-передачи, в котором должно быть подробно указано техническое состояние помещения на момент его сдачи в аренду;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не чинить препятствий арендатору в правомерном использовании арендуемых помещений;</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за свой счет производить капитальный ремонт помещений, занимаемых Арендатором, предоставляя при этом Арендатору аналогичные помещения по адресу, указанному в п. 1.1.;</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 случае аварий, пожаров, затоплений, взрывов и других подобных чрезвычайных событий, оказывать необходимое содействие Арендатору по устранению последствий указанных событий. Арендатор возмещает ущерб от чрезвычайных событий лишь в случае, если Арендодатель докажет, что эти события произошли по вине Арендатора;</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обеспечивать беспрепятственный доступ к арендуемым помещениям сотрудникам, клиентам Арендатора, а также любым другим лицам по указанию Арендатора;</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обеспечить подачу электроэнергии к технологическому оборудованию Арендатора;</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обеспечить противопожарную безопасность помещения;</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содействовать в получении Арендатором необходимого количества телефонных номеров;</w:t>
      </w:r>
    </w:p>
    <w:p>
      <w:pPr>
        <w:jc w:val="left"/>
        <w:spacing w:before="0" w:after="120" w:line="360" w:lineRule="auto"/>
      </w:pPr>
      <w:r>
        <w:rPr>
          <w:rFonts w:ascii="Times New Roman" w:hAnsi="Times New Roman" w:eastAsia="Times New Roman"/>
          <w:b/>
        </w:rPr>
        <w:t xml:space="preserve">2.1.9.</w:t>
      </w:r>
      <w:r>
        <w:rPr>
          <w:rFonts w:ascii="Times New Roman" w:hAnsi="Times New Roman" w:eastAsia="Times New Roman"/>
        </w:rPr>
        <w:t xml:space="preserve">обеспечивать прием и передачу Арендатору корреспонденции (писем, открыток, уведомлений), поступающей на его имя. Заказные письма, извещения и уведомления доставляются Арендатору без претензий.</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Арендатор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принять имущество по акту приема-передачи;</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использовать арендуемое помещение в целях, указанных в п. 1.1 настоящего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использовать арендуемое помещение, а также прилегающую к зданию, в котором расположено арендуемое нежилое помещение, территорию, обеспечивая при этом соблюдение санитарных норм и правил противопожарной безопасности;</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содержать арендуемое помещение в надлежащем техническом состоянии и за свой счет производить текущий ремонт;</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в установленные настоящим договором сроки производить оплату арендной платы;</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нести расходы по содержанию арендуемого помещения;</w:t>
      </w:r>
    </w:p>
    <w:p>
      <w:pPr>
        <w:jc w:val="left"/>
        <w:spacing w:before="0" w:after="120" w:line="360" w:lineRule="auto"/>
      </w:pPr>
      <w:r>
        <w:rPr>
          <w:rFonts w:ascii="Times New Roman" w:hAnsi="Times New Roman" w:eastAsia="Times New Roman"/>
          <w:b/>
        </w:rPr>
        <w:t xml:space="preserve">2.2.7.</w:t>
      </w:r>
      <w:r>
        <w:rPr>
          <w:rFonts w:ascii="Times New Roman" w:hAnsi="Times New Roman" w:eastAsia="Times New Roman"/>
        </w:rPr>
        <w:t xml:space="preserve">соблюдать правила внутреннего распорядка Арендодателя, которые могут периодически корректироваться им. Указанные правила касаются безопасности, использования мест общего пользования, входа и выхода из здания, использования оборудования и коммуникаций, рабочего времени, использования парковки и других моментов, касающихся общих интересов Арендаторов и Арендодателя;</w:t>
      </w:r>
    </w:p>
    <w:p>
      <w:pPr>
        <w:jc w:val="left"/>
        <w:spacing w:before="0" w:after="120" w:line="360" w:lineRule="auto"/>
      </w:pPr>
      <w:r>
        <w:rPr>
          <w:rFonts w:ascii="Times New Roman" w:hAnsi="Times New Roman" w:eastAsia="Times New Roman"/>
          <w:b/>
        </w:rPr>
        <w:t xml:space="preserve">2.2.8.</w:t>
      </w:r>
      <w:r>
        <w:rPr>
          <w:rFonts w:ascii="Times New Roman" w:hAnsi="Times New Roman" w:eastAsia="Times New Roman"/>
        </w:rPr>
        <w:t xml:space="preserve">письменно сообщить Арендодателю не позднее, чем за, о предстоящем освобождении помещения как в связи с окончанием срока действия договора, так и при досрочном освобождении, и сдать нежилое помещение Арендодателю по акту приема-передачи в исправном состоянии, с учетом нормального износа. Арендодатель подписывает Акт приема-передачи только при полном покрытии Арендатором всех его задолженностей перед Арендодателем и сторонними организациями, связанных с арендой указанного в п. 1.1. настоящего договора нежилого помещения;</w:t>
      </w:r>
    </w:p>
    <w:p>
      <w:pPr>
        <w:jc w:val="left"/>
        <w:spacing w:before="0" w:after="120" w:line="360" w:lineRule="auto"/>
      </w:pPr>
      <w:r>
        <w:rPr>
          <w:rFonts w:ascii="Times New Roman" w:hAnsi="Times New Roman" w:eastAsia="Times New Roman"/>
          <w:b/>
        </w:rPr>
        <w:t xml:space="preserve">2.2.9.</w:t>
      </w:r>
      <w:r>
        <w:rPr>
          <w:rFonts w:ascii="Times New Roman" w:hAnsi="Times New Roman" w:eastAsia="Times New Roman"/>
        </w:rPr>
        <w:t xml:space="preserve">по истечение срока договора, а также при досрочном его прекращении передать Арендодателю по акту приема-передачи нежилое помещение, включая все произведенные в нем перестройки, переделки и неотделимые улучшения;</w:t>
      </w:r>
    </w:p>
    <w:p>
      <w:pPr>
        <w:jc w:val="left"/>
        <w:spacing w:before="0" w:after="120" w:line="360" w:lineRule="auto"/>
      </w:pPr>
      <w:r>
        <w:rPr>
          <w:rFonts w:ascii="Times New Roman" w:hAnsi="Times New Roman" w:eastAsia="Times New Roman"/>
          <w:b/>
        </w:rPr>
        <w:t xml:space="preserve">2.2.10.</w:t>
      </w:r>
      <w:r>
        <w:rPr>
          <w:rFonts w:ascii="Times New Roman" w:hAnsi="Times New Roman" w:eastAsia="Times New Roman"/>
        </w:rPr>
        <w:t xml:space="preserve">В течение дней после получения во временное владение и пользование нежилого помещения и подписания акта приема-передачи установить технологический электрический счетчик для определения количества потребляемой им электроэнергии.</w:t>
      </w:r>
    </w:p>
    <w:p>
      <w:pPr>
        <w:jc w:val="left"/>
        <w:spacing w:before="0" w:after="120" w:line="360" w:lineRule="auto"/>
      </w:pPr>
      <w:r>
        <w:rPr>
          <w:rFonts w:ascii="Times New Roman" w:hAnsi="Times New Roman" w:eastAsia="Times New Roman"/>
          <w:b/>
        </w:rPr>
        <w:t xml:space="preserve">2.2.11.</w:t>
      </w:r>
      <w:r>
        <w:rPr>
          <w:rFonts w:ascii="Times New Roman" w:hAnsi="Times New Roman" w:eastAsia="Times New Roman"/>
        </w:rPr>
        <w:t xml:space="preserve">Заключить с эксплуатационными и энергоснабжающими организациями, за исключением поставщиков электроэнергии, соответствующие договоры на получение предоставляемых ими услуг в рамках обязанности арендатора по содержанию арендуемого нежилого помещения, предусмотренной п. 2.2.6. настоящего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Арендатор вправе:</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передавать арендуемое нежилое помещение, как в целом, так и частично в субаренду или пользование третьим лицам с письменного согласия Арендодателя;</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производить любые отделимые и неотделимые улучшения, перепланировки и переоборудование арендуемого нежилого помещения с письменного согласия Арендодателя и при условии соблюдения правил противопожарной и иной безопасности. Необходимые для этого согласования и получение разрешений осуществляет Арендатор. Стоимость всех произведенных Арендатором улучшений и перепланировок не подлежит возмещению Арендодателем.</w:t>
      </w:r>
    </w:p>
    <w:p>
      <w:pPr>
        <w:jc w:val="left"/>
        <w:spacing w:before="240" w:after="120" w:line="360" w:lineRule="auto"/>
      </w:pPr>
      <w:r>
        <w:rPr>
          <w:rFonts w:ascii="Times New Roman" w:hAnsi="Times New Roman" w:eastAsia="Times New Roman"/>
          <w:b/>
          <w:sz w:val="28"/>
          <w:szCs w:val="28"/>
        </w:rPr>
        <w:t xml:space="preserve">3. ПЛАТЕЖИ И РАСЧЕТЫ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Размер арендной платы за пользование указанным в п. 1.1. настоящего договора нежилым помещением составляет рублей за один квадратный метр в месяц, в том числе НДС. Общая сумма арендной платы в месяц составляет рублей, включая НДС.</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Арендная плата вносится Арендатором ежемесячно. Оплата арендной платы производится не позднее числа текущего месяца на основании выставляемых Арендодателем счетов.</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Первую арендную плату Арендатор вносит в течение ______ банковских дней с момента подписания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Обязанность Арендатора по внесению Арендной платы за пользование имуществом считается исполненной с момента поступления денег на счет Арендодателя, либо принятия платежного поручения банком арендатора для перечисления денежных средств на счета третьих лиц, указанных Арендодателем.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размер арендной платы не входит стоимость услуг, предоставляемых Арендатору сторонними организациями в соответствии с п. 2.2.11. настоящего договора, а также плата за пользование телефоном.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Установленная настоящим договором плата за пользование нежилым помещением включает плату за пользование земельным участком, необходимым для использования указанного нежилого помещения.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До установки в соответствии с п. 2.2.10 настоящего договора технологического электрического счетчика расходы, связанные с оплатой потребленной Арендатором электроэнергии, входят в стоимость арендной платы. С момента установки технологического электрического счетчика Арендатор обязан возмещать Арендодателю понесенные им расходы за потребленную Арендатором электроэнергию в соответствии с п. настоящего договора, данными технологического счетчика и действующими тарифами на оплату электроэнергии, утвержденными в установленном законом порядке. Арендодатель возмещает указанные расходы Арендодателя на основании ежемесячно выставляемых последним счетов.</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В размер арендной платы может быть пересмотрен только по дополнительному соглашению сторон.</w:t>
      </w:r>
    </w:p>
    <w:p>
      <w:pPr>
        <w:jc w:val="left"/>
        <w:spacing w:before="240" w:after="120" w:line="360" w:lineRule="auto"/>
      </w:pPr>
      <w:r>
        <w:rPr>
          <w:rFonts w:ascii="Times New Roman" w:hAnsi="Times New Roman" w:eastAsia="Times New Roman"/>
          <w:b/>
          <w:sz w:val="28"/>
          <w:szCs w:val="28"/>
        </w:rPr>
        <w:t xml:space="preserve">4. ОБЕСПЕЧИТЕЛЬНЫЙ ДЕПОЗИТ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течение календарных дней с момента подписания настоящего договора Арендатор должен внести на расчетный счет Арендодателя сумму, равную арендной плате за. Данная сумма является обеспечительным депозитом и удерживается Арендодателем в течение срока действия договора без процентов как гарантия исполнения Арендатором своих обязательств по настоящему договору.</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Если Арендатор задерживает арендную плату, а также иные платежи, причитающиеся Арендодателю в соответствии с настоящим Договором, то Арендодатель вправе произвести удержание из суммы депозита, а арендатор обязан в течение дней восстановить сумму депозита.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 невосстановлении Арендатором суммы обеспечительного депозита до первоначального размера в установленный в п. 4.2. настоящего договора срок Арендатор выплачивает пени в размере % от суммы долга за каждый день просрочки, но не более дней.</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При невыполнении Арендатором обязанности, предусмотренной п. 4.2. договора более дней, договор аренды расторгается по инициативе Арендодателя.</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При соблюдении Арендатором условий договора обеспечительный депозит возвращается Арендатору либо засчитывается за последний месяц срока аренды.</w:t>
      </w:r>
    </w:p>
    <w:p>
      <w:pPr>
        <w:jc w:val="left"/>
        <w:spacing w:before="240" w:after="120" w:line="360" w:lineRule="auto"/>
      </w:pPr>
      <w:r>
        <w:rPr>
          <w:rFonts w:ascii="Times New Roman" w:hAnsi="Times New Roman" w:eastAsia="Times New Roman"/>
          <w:b/>
          <w:sz w:val="28"/>
          <w:szCs w:val="28"/>
        </w:rPr>
        <w:t xml:space="preserve">5.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Каждая из сторон,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Возмещение убытков не освобождают виновную сторону от исполнения обязательств по договору.</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просрочки арендатором оплаты арендной платы и перечисления иных, причитающихся в соответствии с настоящим Договором Арендодателю платежей, Арендатор выплачивает Арендодателю пени в размере % от суммы долга за каждый день просрочки.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Уплата неустойки (пени), установленной настоящим договором, не освобождает стороны от выполнения лежащих на них обязательств или устранении допущенных нарушений.</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Если по вине Арендатора ухудшается состояние нежилого помещения по сравнению с тем, в котором оно было передано в аренду, Арендатор обязан возместить Арендодателю все причиненные этим убытки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В случае просрочки Арендодателем -дневного срока, указанного в п. 2.1.1. настоящего договора, для передачи помещения Арендатору, Арендодатель уплачивает пени в размере % от суммы годовой арендной платы за каждый день просрочки.</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Арендодатель не несет ответственности за неисполнение арендатором своих обязательств перед эксплуатационными, энергоснабжающими и иными организациями, с которыми Арендатором был заключен соответствующий договор.</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Арендодатель не несет ответственности за перебои и иные неполадки, связанные с подачей электроэнергии Арендатору.</w:t>
      </w:r>
    </w:p>
    <w:p>
      <w:pPr>
        <w:jc w:val="left"/>
        <w:spacing w:before="240" w:after="120" w:line="360" w:lineRule="auto"/>
      </w:pPr>
      <w:r>
        <w:rPr>
          <w:rFonts w:ascii="Times New Roman" w:hAnsi="Times New Roman" w:eastAsia="Times New Roman"/>
          <w:b/>
          <w:sz w:val="28"/>
          <w:szCs w:val="28"/>
        </w:rPr>
        <w:t xml:space="preserve">6. СРОК ДЕЙСТВИЯ ДОГОВОРА АРЕНДЫ</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Помещения сдаются в аренду с «» 2026 года по «» 2026 г.</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надлежащем исполнении своих обязанностей Арендатор по истечение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не позднее, чем за два месяца до истечения срока аренды. Условия договора аренды на новый срок определяются по соглашению сторон.</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передаются на рассмотрение в Арбитражный суд в порядке, установленном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ГОСУДАРСТВЕННАЯ РЕГИСТРАЦИЯ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вступает в юридическую силу с даты его государственной регистрации в установленном законом порядке. Стороны настоящим договорились распространить положения настоящего договора на отношения сторон, возникшие в период с даты подписания настоящего договора до даты его государственной регистрации.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Расходы, связанные с государственной регистрацией настоящего договора и вытекающих из него прав, оплачиваются Арендатором за свой счет.</w:t>
      </w:r>
    </w:p>
    <w:p>
      <w:pPr>
        <w:jc w:val="left"/>
        <w:spacing w:before="240" w:after="120" w:line="360" w:lineRule="auto"/>
      </w:pPr>
      <w:r>
        <w:rPr>
          <w:rFonts w:ascii="Times New Roman" w:hAnsi="Times New Roman" w:eastAsia="Times New Roman"/>
          <w:b/>
          <w:sz w:val="28"/>
          <w:szCs w:val="28"/>
        </w:rPr>
        <w:t xml:space="preserve">9. НЕПРЕОДОЛИМАЯ СИЛА (ФОРС-МАЖОР)</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возникшие во время действия настоящего договора, которые стороны не могли предвидеть или предотвратить. К обстоятельствам чрезвычайного характера не относятся, в частности, нарушение обязательств со стороны контрагентов сторон, отсутствие у Арендатора необходимых денежных средств.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наступлении обстоятельств, указанных в п. 9.1,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Если сторона не направит или несвоевременно направит извещение, предусмотренное в п. 9.2,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В случаях наступления обстоятельств, предусмотренных в п. 9.1,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Если, наступившие обстоятельства, перечисленные в п. 9.1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Во всем, что не урегулировано настоящим договором, стороны руководствуются действующим законодательством РФ.</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составлен на русском языке в трех экземплярах, имеющих одинаковую юридическую силу: по одному экземпляру для каждой из сторон Договора аренды и один экземпляр предоставляется в орган, осуществляющий государственную регистрацию прав на недвижимое имущество.</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Изменение условий настоящего договора, его расторжение и прекращение допускаются по соглашению сторон.</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Вносимые дополнения и изменения рассматриваются сторонами в десятидневный срок и оформляются дополнительным соглашением.</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скреплены печатями и зарегистрированы в установленном законом порядке. Указанные дополнения и изменения к настоящему договору вступают в силу с момента их государственной регистрации.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Реорганизация организации-арендатора, а также перемена собственника арендованного нежилого помещения не является основанием для изменения или расторжения настоящего договора.</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Договор подлежит расторжению по инициативе Арендодателя в одностороннем порядке в случае, если Арендатор:</w:t>
      </w:r>
    </w:p>
    <w:p>
      <w:pPr>
        <w:jc w:val="left"/>
        <w:spacing w:before="0" w:after="120" w:line="360" w:lineRule="auto"/>
      </w:pPr>
      <w:r>
        <w:rPr>
          <w:rFonts w:ascii="Times New Roman" w:hAnsi="Times New Roman" w:eastAsia="Times New Roman"/>
          <w:b/>
        </w:rPr>
        <w:t xml:space="preserve">10.8.1.</w:t>
      </w:r>
      <w:r>
        <w:rPr>
          <w:rFonts w:ascii="Times New Roman" w:hAnsi="Times New Roman" w:eastAsia="Times New Roman"/>
        </w:rPr>
        <w:t xml:space="preserve">Пользуется нежилым помещением с нарушением условий настоящего договора и назначения помещения либо неоднократно допускает такие нарушения;</w:t>
      </w:r>
    </w:p>
    <w:p>
      <w:pPr>
        <w:jc w:val="left"/>
        <w:spacing w:before="0" w:after="120" w:line="360" w:lineRule="auto"/>
      </w:pPr>
      <w:r>
        <w:rPr>
          <w:rFonts w:ascii="Times New Roman" w:hAnsi="Times New Roman" w:eastAsia="Times New Roman"/>
          <w:b/>
        </w:rPr>
        <w:t xml:space="preserve">10.8.2.</w:t>
      </w:r>
      <w:r>
        <w:rPr>
          <w:rFonts w:ascii="Times New Roman" w:hAnsi="Times New Roman" w:eastAsia="Times New Roman"/>
        </w:rPr>
        <w:t xml:space="preserve">Существенно ухудшает качество нежилого помещения;</w:t>
      </w:r>
    </w:p>
    <w:p>
      <w:pPr>
        <w:jc w:val="left"/>
        <w:spacing w:before="0" w:after="120" w:line="360" w:lineRule="auto"/>
      </w:pPr>
      <w:r>
        <w:rPr>
          <w:rFonts w:ascii="Times New Roman" w:hAnsi="Times New Roman" w:eastAsia="Times New Roman"/>
          <w:b/>
        </w:rPr>
        <w:t xml:space="preserve">10.8.3.</w:t>
      </w:r>
      <w:r>
        <w:rPr>
          <w:rFonts w:ascii="Times New Roman" w:hAnsi="Times New Roman" w:eastAsia="Times New Roman"/>
        </w:rPr>
        <w:t xml:space="preserve">Более двух раз подряд по истечение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10.8.4.</w:t>
      </w:r>
      <w:r>
        <w:rPr>
          <w:rFonts w:ascii="Times New Roman" w:hAnsi="Times New Roman" w:eastAsia="Times New Roman"/>
        </w:rPr>
        <w:t xml:space="preserve">в соответствии с п. 4.4. настоящего договора.</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Договор подлежит расторжению по инициативе Арендатора в случае, если Арендодатель:</w:t>
      </w:r>
    </w:p>
    <w:p>
      <w:pPr>
        <w:jc w:val="left"/>
        <w:spacing w:before="0" w:after="120" w:line="360" w:lineRule="auto"/>
      </w:pPr>
      <w:r>
        <w:rPr>
          <w:rFonts w:ascii="Times New Roman" w:hAnsi="Times New Roman" w:eastAsia="Times New Roman"/>
          <w:b/>
        </w:rPr>
        <w:t xml:space="preserve">10.9.1.</w:t>
      </w:r>
      <w:r>
        <w:rPr>
          <w:rFonts w:ascii="Times New Roman" w:hAnsi="Times New Roman" w:eastAsia="Times New Roman"/>
        </w:rPr>
        <w:t xml:space="preserve">Не предоставляет нежилое помещение в пользование Арендатору либо создает препятствия пользованию имуществом в соответствии с условиями договора или назначением имущества;</w:t>
      </w:r>
    </w:p>
    <w:p>
      <w:pPr>
        <w:jc w:val="left"/>
        <w:spacing w:before="0" w:after="120" w:line="360" w:lineRule="auto"/>
      </w:pPr>
      <w:r>
        <w:rPr>
          <w:rFonts w:ascii="Times New Roman" w:hAnsi="Times New Roman" w:eastAsia="Times New Roman"/>
          <w:b/>
        </w:rPr>
        <w:t xml:space="preserve">10.9.2.</w:t>
      </w:r>
      <w:r>
        <w:rPr>
          <w:rFonts w:ascii="Times New Roman" w:hAnsi="Times New Roman" w:eastAsia="Times New Roman"/>
        </w:rPr>
        <w:t xml:space="preserve">Передал Арендатору в пользование помещение, в котором имеются препятствующие пользованию им недостатки, которые не были оговорены Арендодателем и не были и не могли быть известны Арендатору при заключении настоящего договора.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2026-04-01T17:00:49.844Z</dcterms:created>
  <dcterms:modified xsi:type="dcterms:W3CDTF">2026-04-01T17:00:49.844Z</dcterms:modified>
</cp:coreProperties>
</file>