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гаража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АРЕНДЫ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гаража (в частной собственности) на срок менее 1 года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«Арендодатель»</w:t>
      </w:r>
      <w:r>
        <w:rPr>
          <w:rFonts w:ascii="Times New Roman" w:hAnsi="Times New Roman" w:eastAsia="Times New Roman"/>
        </w:rPr>
        <w:t xml:space="preserve">, с одной стороны, и гр. ________________________________, паспорт: серия ____________________, № ____________________, выдан ________________________________, проживающий по адресу: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 Арендатору во временное пользование за плату нежилое помещение, далее именуемое «Гараж», с целью размещения в нем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Гараж расположен по адресу: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Гараж расположен в здании. Общая площадь Гаража составляет ______ кв. м. Гараж оборудован: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сдаваемый в аренду Гараж принадлежит Арендодателю на праве собственности, что подтверждается свидетельством о государственной регистрации права собственности серия ______ № ______, выданным «__________» __________________ 2026 г.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 силу п. 1 ст. 617 ГК РФ переход права собственности на указанный Гараж к другому лицу не является основанием для изменения или расторжения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АРЕНДНАЯ ПЛАТА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договора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устанавливается в денежной форме и составляет ______ рублей за 1 кв. м в месяц. Общая стоимость арендуемого Гаража составляет 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вносит ежемесячную арендную плату на лицевой (расчетный) счет Арендодателя безналичным путем в течение ______ банковских дней с даты получения счет-фактуры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арендную плату не входят стоимость коммунальных услуг и потребляемой Арендатором электроэнергии.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 соответствии с п. 3 ст. 614 ГК РФ по соглашению Сторон размер арендной платы может ежегодно изменяться.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В соответствии с п. 4 ст. 614 ГК РФ 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На заключение договора аренды на новый срок в соответствии с п. 1 ст. 621 ГК РФ в случае надлежащего исполнения своих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С согласия Арендодателя производить улучшения арендованного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В силу п. 1 ст. 616 ГК РФ в случае нарушения Арендодателем обязанности по производству капитального ремонта: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капитальный ремонт, вызванный неотложной необходимостью, за счет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соответственного уменьшения арендной платы;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требовать расторжения договора и возмещения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Своевременно вносить арендную плату за пользование Гаражом.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Пользоваться арендованным имуществом в соответствии с условиями настоящего договора и целевым назначением Гаража.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Поддерживать Гараж в надлежащем состоянии, производить за свой счет текущий косметический ремонт, за исключением перепланировки, и нести расходы за коммунальные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При прекращении договора аренды вернуть Арендодателю имущество в пригодном к использованию состоянии по акту приема-возврата.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Осуществлять проверку состояния Гаража и находящихся в нем систем коммунальной инфраструктуры не чаще одного раза в рабочее время Арендатора, а также в случае неотложной необходимости.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Контролировать целевое использование Арендатором переданного в аренду Гаража.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Требовать расторжения договора и возмещения убытков в случае, если Арендатор использует Гараж не в соответствии с его целевым назначением и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3.3.4.</w:t>
      </w:r>
      <w:r>
        <w:rPr>
          <w:rFonts w:ascii="Times New Roman" w:hAnsi="Times New Roman" w:eastAsia="Times New Roman"/>
        </w:rPr>
        <w:t xml:space="preserve">В соответствии с п. 5 ст. 614 ГК РФ требовать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Предоставить Арендатору Гараж в состоянии, пригодном для использования в соответствии с целями аренды, предусмотренными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Воздерживаться от любых действий, создающих для Арендатора препятствия в пользовании Гаражом.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Каждые ______ года, а также в аварийных ситуациях производить за свой счет капитальный ремонт переданного в аренду Гаража.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После прекращения действия настоящего договора возместить Арендатору стоимость неотделимых улучшений арендованного Гаража, произведенных с его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Принять от Арендатора по акту приема-возврата Гараж в ______-дневный срок по истечении срока аренды либо при прекращении настоящего договора по иным основаниям.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АРЕНДЫ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аренды Гаража по настоящему договору составляет ________________________________ с момента его принятия Арендатором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Если Арендатор намерен заключить договор на новый срок, он обязан уведомить об этом Арендодателя не менее чем за один месяц до окончания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При заключении договора аренды на новый срок условия договора могут быть изменены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соглашению Сторон настоящий договор может быть изменен или расторгнут.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По требованию Арендодателя настоящий договор может быть досрочно расторгнут в судебном порядке, если Арендатор: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Грубо или неоднократно нарушает условия настоящего договора либо использует арендуемое помещение не по целевому назначению.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Существенно ухудшает состояние арендуемого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требованию Арендатора настоящий договор аренды может быть досрочно расторгнут в судебном порядке, если: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Переданное Арендатору имущество имеет недостатки, препятствующие пользованию, которые не были оговорены Арендодателем при заключении договора, не были заранее известны Арендатору и не должны были быть обнаружены им во время осмотра имущества или проверки его исправности при заключении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Арендодатель не производит капитальный ремонт помещения в установленные настоящим договором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Имущество в силу обстоятельств, не зависящих от Арендатора, окажется в состоянии, не пригодном для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соответствии с п. 1 ст. 612 ГК РФ Арендодатель несет перед Арендатором ответственность за недостатки сданного в аренду имущества,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пяти рабочих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Споры Сторон, не урегулированные путем переговоров, разрешаются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момент заключения настоящего договора Арендодатель гарантирует, что Гараж, сдаваемый в аренду, не заложен, не арестован, не обременен правами и не является предметом исков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по одному экземпляру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Настоящий договор вступает в силу с даты подписания Сторонами акта приема-передачи Гаража и автоматически прекращает свое действие после подписания Сторонами акта приема-возврата Гаража.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2026-04-05T16:13:37.757Z</dcterms:created>
  <dcterms:modified xsi:type="dcterms:W3CDTF">2026-04-05T16:13:37.757Z</dcterms:modified>
</cp:coreProperties>
</file>