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земельного участка с садовым домом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 безвозмездно передаёт в собственность ____________________ земельный участок с кадастровым номером __________ площадью __________ кв.м. и расположенный на нём садовый дом – жилое строение без права регистрации проживания, находящиеся по адресу: ______________________ . Даримый земельный участок отнесён к категории земель сельскохозяйственного назначения и предназначен для ведения садоводства. На земельном участке имеется передаваемый по настоящему договору одноэтажный деревянный садовый дом – жилое строение без права регистрации проживания общей площадью __________ кв.м. Условный номер объекта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Вышеуказанные земельный участок и садовый дом – жилое строение без права регистрации проживания принадлежат ____________________ на основании: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Стороны оценивают даримое имущество в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____________________ в дар от ____________________ указанные земельный участок и садовый дом – жилое строение без права регистрации проживания принимает.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 совершения настоящего договора даримое имущество никому не продано, не подарено, не заложено, не обременено правами третьих лиц, в споре и под запрещением (арестом) не состоит. Даритель подтверждает отсутствие претензий третьих лиц на отчуждаемое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Фактическая передача дарителем одаряемому земельного участка и садового дома – жилого строения без права регистрации проживания на момент подписания настоящего договора осуществлена. Указанное недвижимое имущество одаряемым принято.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Стороны в течение __________ дней со дня подписания настоящего договора подают в Управление Федеральной службы государственной регистрации (далее – «Орган регистрации») заявления о государственной регистрации перехода права собственности на отчуждаемое имущество к одаряемому. Право собственности на недвижимость возникает у одаряемого с момента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составлен в трех подлинных экземплярах, один для органа, осуществляющего государственную регистрацию перехода права собственности, и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