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нежилого помещения в здании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Продавец продает, а Покупатель покупает недвижимое имущество: нежилое помещение (в дальнейшем – «Помещение»), кадастровый номер __________ , общей площадью __________ кв. м, расположенное по адресу: ______________________ , на __________ этаже в __________ -этажном здании. В результате приобретения Помещения в соответствии с условиями настоящего договора к Покупателю переходит соответствующая доля в праве общей собственности ____________________ здания, в котором находится продаваемое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принадлежит Продавцу на праве собственности на основании ______________________ , что подтверждается Свидетельством о государственной регистрации права собственности № __________ от « __________ » __________ 2020 г., выданным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Инвентаризационная стоимость Помещения, являющегося предметом настоящего договора, составляет __________ рублей, согласно справке № __________ от «______» __________ 2026 г., выданной БТИ ______________________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указанное в п.1.1 Помещение не продано, не заложено, в споре, под арестом и запретом не состоит и свободно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Права на земельный участок, на котором расположено здание с находящимся в нем Помещением, передаются Покупателю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Капитальный ремонт помещения проведен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приобретаемого Покупателем Помещения, указанного в п.1.1 настоящего договора, составляет __________ рублей. Указанная цена, установленная соглашением Сторон по настоящему договору, является окончательной и изменению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несет все расходы, связанные с государственной регистрацией перехода к нему права собственности на Помещение,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Сумма, указанная в п.2.1, подлежит перечислению на расчетный счет Продавца в течение __________ банковских дней после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ПЕРЕДАЧА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обязан в __________ -дневный срок с момента подписания настоящего договора передать Покупателю указанное в п.1.1 настоящего договора Помещение по акту приема-передачи (прилагается), подписанному уполномоченными представителями Сторон и заверенному печатями Продавца и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ВОЗНИКНОВЕНИЕ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 собственности на Помещение, являющееся предметом настоящего договора и указанное в п.1.1,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 и выполнения Покупателем своих обязательств по перечислению денежных средств за приобретаемое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Риск случайной гибели или порчи имущества до момента, определенного в п.5.1 настоящего договора, лежит на Продавце.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Передать Покупателю в его собственность без каких-либо изъятий имущество (Помещение), являющееся предметом настоящего договора и указанное в п.1.1. При передаче Помещения Покупателю передаются также все относящиеся к нему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Обеспечить явку своего уполномоченного представителя для подписания настоящего договора, а также предоставить Покупателю все необходимые документы для государственной регистрации перехода права собственности на Помещение и оформления прав землепользования.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Не связывать Покупателя какими-либо обязательствами по целевому использованию продаваемого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Предоставить все необходимые документы для заключения данного договора и нести полную ответственность за их достоверность. Предоставить все необходимые документы для государственной регистрации права собственности Покупателя на данное Помещение в Едином государственном реестре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Оплатить приобретаемое имущество (Помещение) в полном объеме (п.2.1 настоящего договора) путем безналичного перечисления денежных средств в порядке и в сроки, которые установлены в п.2.3.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Принять имущество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Представить для государственной регистрации перехода права собственности все необходимые документы.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Изменения условий настоящего договора, его расторжение и прекращение возможны только при письменном соглашении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дополнения и изменения к настоящему договору должны быть составлены письменно, подписаны обеими Сторонами и надлежаще удостоверены.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если Покупатель не переведет на счет Продавца вышеоговоренную сумму в установленные договором сроки, настоящий договор подлежит расторжению. При этом Покупатель будет обязан передать Помещение, являющееся предметом настоящего договора, Продавцу.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по одному для каждой из Сторон, и __________ – для осуществления государственной регистрации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