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квартиры с привлечением кредитных средств (ипотека)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Продавцу принадлежит квартира № __________ , находящаяся по адресу: ______________________ , состоящая из __________ жилых комнат общей площадью __________ кв.м., жилой площадью __________ кв.м., квартира расположена на __________ этаже __________ -этажного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Вышеуказанная квартира принадлежит ФИО (продавцу) по праву собственности на основании ______________________ , что подтверждается ______________________ . Продавец имеет намерение продать указанную квартиру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В соответствии с этими намерениями Стороны обязуются срок до «______» __________ 2026 года заключить договор купли-продажи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Цена за указанную квартиру согласована сторонами и составляет сумму в размере __________ рублей. Указанная сумма состоит из: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суммы в размере __________ рублей, которая вносится Покупателем за счет собственных средств;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суммы в размере __________ рублей, которая вносится Покупателем за счет кредитных средств, предоставляемых по Кредитному Договору, заключенному ____________________ с ____________________ , далее именуемый Банк.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Расчеты по сделке купли-продажи квартиры производятся с использованием Индивидуального сейфа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Передача денежных средств Продавцу в счет оплаты квартиры осуществляется после государственной регистрации перехода права собственности на квартиру к Покупателю, а также государственной регистрации ипотеки квартиры в силу закона в пользу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При регистрации вышеуказанной квартиры в собственность Покупателя одновременно будет осуществлена регистрация залога (ипотеки) квартиры, возникшей в силу закона в соответствии с ст.77 ФЗ РФ «Об ипотеке (залоге недвижимости)». Залогодержателем по данному залогу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Право Залогодержателя удостоверяется закладной.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Объект недвижимости будет находиться в залоге в силу закона у Банка с момента государственной регистрации ипотеки в Едином государственном реестре прав на недвижимое имущество и сделок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Продавец гарантирует, что указанная квартира не продана, не заложена, не сдана в аренду, найм, безвозмездное пользование, не обременена иными гражданско-правовыми сделками, а также в споре и под арестом (запрещением)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 случае возникновения споров по настоящему Договору Стороны примут все меры к их разрешению путем переговоров. При невозможности решения споров указанным путем Стороны вправе поступить в соответствии с порядком, установленным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В случае уклонения одной из сторон от заключения договора купли-продажи, другая Сторона вправе обратиться в суд с требованием о понуждении заключить договор купли-продажи. Сторона, необоснованно уклоняющаяся от заключения договора купли-продажи должна возместить другой Стороне, причиненные этим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Продавец обязуется в течение двух недель со дня регистрации перехода права собственности по договору купли-продажи в Управлении Федеральной службы государственной регистрации, кадастра и картографии по ____________________ сняться с регистрационного учета и освободить квартиру от своего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При подписании настоящего Договора Стороны подтверждают, что они не лишены и не ограничены в дееспособности, под опекой и попечительством, патронажем не состоят, не страдают заболеваниями, препятствующими осознать суть подписываемого договора и обстоятельств его заключения, а также отсутствуют обстоятельства, вынуждающие совершить данную сделку на крайне невыгодных для себя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В соответствии со ст.556 ГК РФ передача квартиры и документов по указанной квартире произойдет посредством подписания Сторонами передаточного акта, который является неотъемлемой частью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Договор купли-продажи квартиры может быть заключен по договоренности сторон и ранее установленного настоящим договором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Содержание ст. ст. 429, 445 ГК РФ сторонам понятно.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Расходы, связанные с заключением договора купли-продажи указанной квартиры, государственной регистрации перехода прав, а так же расходы, связанные с заключением настоящего Договора оплачивает Покупатель.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Договор составлен в двух экземплярах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РЕКВЕЗИТЫ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