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сопровождение программных продуктов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обязательства по сопровождению программных продуктов (далее ПП): «____________________», регистрационный номер: 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объем сопровождения включаются следующие услуги:</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настройки основных параметров ПП;</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модификация, настройка и доработка ПП применительно к потребностям Заказчика;</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обновление релизов конфигураций и программных файлов ПП;</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консультации по работе с ПП с выездом Исполнителя на территорию Заказчика;</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удаленное сопровождение (без выезда на территорию Заказчика);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оказывать услуги в соответствии с перечнем, предусмотренным п.1.2 настоящего Договора. Указанные услуги оказываются Исполнителем только при соблюдении Заказчиком всех требований Лицензионного соглашения по ПП, указанного в п.1.1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Стороны обязаны согласовывать дату и время выездов специалиста Исполнителя к Заказчику не менее, чем за __________ рабочих дня до выезда.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Специалист Исполнителя обязан прибыть к Заказчику в назначенный день и время.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необходимости переноса даты и/или времени встречи Стороны обязаны сообщить об этом друг другу не позднее, чем за __________ рабочий день до назначенной встречи.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обязуется оказывать услуги, предусмотренные настоящим договором, в будние дни, с понедельника по пятницу, в период с 10ч до 20ч, но не более 8 (восьми) часов. Часы, выходящие за указанные рамки, считаются сверхурочными. В случае появления у Заказчика необходимости оказания Исполнителем услуг в сверхурочное время, а также в выходные и праздничные дни, оплата осуществляется по повышенным ставкам согласно п.4.6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Заказчик обязуется своевременно принять и оплатить оказанные Исполнителем услуги в размере и сроки, предусмотренные в разделе 4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Исполнитель имеет право приостановить оказание услуг по настоящему Договору при невыполнении Заказчиком условий оплаты (см. раздел 4 настоящего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Исполнитель имеет право самостоятельно определять формы и методы оказания услуг, исходя из условий настоящего Договора и условий, созданных Заказчиком для оказания услуг Исполнителем. По усмотрению Исполнителя оказание услуг по Договору могут осуществляться вне территории Заказчика.</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случае выезда Исполнителя на территорию Заказчика, Заказчик обязуется обеспечить Исполнителю одно оборудованное компьютером рабочее место, необходимое для оказания услуг, предусмотренных настоящим Договором. Компьютер должен иметь доступ к сопровождаемым ПП и следующую конфигурацию: ______________________.</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Заказчик вправе в любое время проверять ход и качество оказываемых Исполнителем услуг, непосредственно не вмешиваясь в его деятельность.</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Заказчик обязуется подписывать Исполнителю Листы учета рабочего времени по мере их предоставления Исполнителем.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процессе эксплуатации ПП Заказчик обязан ежедневно создавать архивную копию базы данных и журнала регистрации, указанных ПП, с тем, чтобы исключить потерю данных по независящим от Сторон причинам.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Архивная копия, указанная в п.2.12 настоящего Договора, создается и хранится Заказчиком на магнитном носителе, отличном от носителя рабочей базы данных.</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Заказчик не должен осуществлять действия, направленные на привлечение специалистов Исполнителя к работе у Заказчика с переходом к ним на работу, как штатным сотрудником, так и совместителем.</w:t>
      </w:r>
    </w:p>
    <w:p>
      <w:pPr>
        <w:jc w:val="left"/>
        <w:spacing w:before="240" w:after="120" w:line="360" w:lineRule="auto"/>
      </w:pPr>
      <w:r>
        <w:rPr>
          <w:rFonts w:ascii="Times New Roman" w:hAnsi="Times New Roman" w:eastAsia="Times New Roman"/>
          <w:b/>
          <w:sz w:val="28"/>
          <w:szCs w:val="28"/>
        </w:rPr>
        <w:t xml:space="preserve">3. УЧЕТ РАБОЧЕГО ВРЕМЕНИ И ОКАЗАННЫХ УСЛУГ</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Учет рабочего времени и оказанных услуг, указанных в п.1.2 настоящего Договора, ведется Сторонами путем составления Листов учета рабочего времени (далее ЛУРВ).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ЛУРВ содержит следующие сведения:</w:t>
      </w:r>
    </w:p>
    <w:p>
      <w:pPr>
        <w:jc w:val="left"/>
        <w:spacing w:before="0" w:after="60" w:line="360" w:lineRule="auto"/>
      </w:pPr>
      <w:r>
        <w:rPr>
          <w:rFonts w:ascii="Times New Roman" w:hAnsi="Times New Roman" w:eastAsia="Times New Roman"/>
        </w:rPr>
        <w:t xml:space="preserve">• дату оказания услуг;</w:t>
      </w:r>
    </w:p>
    <w:p>
      <w:pPr>
        <w:jc w:val="left"/>
        <w:spacing w:before="0" w:after="60" w:line="360" w:lineRule="auto"/>
      </w:pPr>
      <w:r>
        <w:rPr>
          <w:rFonts w:ascii="Times New Roman" w:hAnsi="Times New Roman" w:eastAsia="Times New Roman"/>
        </w:rPr>
        <w:t xml:space="preserve">• фамилию специалиста Исполнителя, оказавшего услуги;</w:t>
      </w:r>
    </w:p>
    <w:p>
      <w:pPr>
        <w:jc w:val="left"/>
        <w:spacing w:before="0" w:after="60" w:line="360" w:lineRule="auto"/>
      </w:pPr>
      <w:r>
        <w:rPr>
          <w:rFonts w:ascii="Times New Roman" w:hAnsi="Times New Roman" w:eastAsia="Times New Roman"/>
        </w:rPr>
        <w:t xml:space="preserve">• перечень оказанных услуг, включая удаленное консультирование;</w:t>
      </w:r>
    </w:p>
    <w:p>
      <w:pPr>
        <w:jc w:val="left"/>
        <w:spacing w:before="0" w:after="60" w:line="360" w:lineRule="auto"/>
      </w:pPr>
      <w:r>
        <w:rPr>
          <w:rFonts w:ascii="Times New Roman" w:hAnsi="Times New Roman" w:eastAsia="Times New Roman"/>
        </w:rPr>
        <w:t xml:space="preserve">• количество затраченного рабочего времени;</w:t>
      </w:r>
    </w:p>
    <w:p>
      <w:pPr>
        <w:jc w:val="left"/>
        <w:spacing w:before="0" w:after="60" w:line="360" w:lineRule="auto"/>
      </w:pPr>
      <w:r>
        <w:rPr>
          <w:rFonts w:ascii="Times New Roman" w:hAnsi="Times New Roman" w:eastAsia="Times New Roman"/>
        </w:rPr>
        <w:t xml:space="preserve">• замечания о недостатках по оказанным услугам.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Наличие подписи Заказчика в ЛУРВе означает приемку Заказчиком оказанных Исполнителем услуг и подтверждает затраченный на оказание услуг объем рабочего времени Исполнителя, подлежащего оплате Заказчиком. При указании продолжительности времени работы специалиста Исполнителя в ЛУРВах округление производится до 0,5-го часа в большую сторону.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окончании календарного месяца Стороны составляют Акт сдачи-приемки оказанных услуг (далее – Акт), в котором на основании Листов учета рабочего времени отражаются все оказанные услуги, количество затраченного рабочего времени и стоимость оказанных услуг, определенная в порядке, зафиксированном в разделе 4 настоящего Договора.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 требованию Заказчика Исполнитель прилагает к Акту сдачи-приемки оказанных услуг Отчет об оказанных услугах, который содержит:</w:t>
      </w:r>
    </w:p>
    <w:p>
      <w:pPr>
        <w:jc w:val="left"/>
        <w:spacing w:before="0" w:after="60" w:line="360" w:lineRule="auto"/>
      </w:pPr>
      <w:r>
        <w:rPr>
          <w:rFonts w:ascii="Times New Roman" w:hAnsi="Times New Roman" w:eastAsia="Times New Roman"/>
        </w:rPr>
        <w:t xml:space="preserve">• перечень оказанных услуг в отчетном месяце;</w:t>
      </w:r>
    </w:p>
    <w:p>
      <w:pPr>
        <w:jc w:val="left"/>
        <w:spacing w:before="0" w:after="60" w:line="360" w:lineRule="auto"/>
      </w:pPr>
      <w:r>
        <w:rPr>
          <w:rFonts w:ascii="Times New Roman" w:hAnsi="Times New Roman" w:eastAsia="Times New Roman"/>
        </w:rPr>
        <w:t xml:space="preserve">• перечень услуг, перенесенных на следующий месяц;</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наличии претензий к Исполнителю Заказчик обязан в течение __________ рабочих дней с момента получения Акта предоставить Исполнителю письменный мотивированный отказ от приемки оказанных услуг. Основанием для отказа от приемки оказанных услуг по настоящему Договору могут являться невыполнение требований, непосредственно указанных в Заявке, а также имеющиеся в ЛУРВах замечания о недостатках по оказанным услугам. После получения письменного мотивированного отказа Заказчика от приемки оказанных услуг Заказчик и Исполнитель составляют в согласованные Сторонами сроки Акт с перечнем необходимых доработок и сроков их выполнения или Исполнитель предоставляет Заказчику обоснование невозможности устранения указанных недостатков.</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непредоставления Заказчиком в срок, указанный в п.3.6 настоящего Договора, письменного мотивированного отказа от подписания Акта и невыполнения им требований п.3.4. настоящего Договора, считается, что Исполнитель сдал, а Заказчик принял оказанные услуги согласно Акту в полном объеме без претензий, и Заказчик обязан не позднее __________ рабочих дней с даты получения Акта произвести с Исполнителем окончательные расчеты.</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Заказчик, обнаруживший в течение __________ дней после приемки услуг Исполнителя отступления от условий настоящего Договора или иные недостатки, которые не могли быть установлены при приемке (скрытые недостатки), обязан известить об этом Исполнителя.</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обоснованности претензий Заказчика Исполнитель обязан своими силами и за свой счет устранить недоделки и недостатки оказанных услуг.</w:t>
      </w:r>
    </w:p>
    <w:p>
      <w:pPr>
        <w:jc w:val="left"/>
        <w:spacing w:before="240" w:after="120" w:line="360" w:lineRule="auto"/>
      </w:pPr>
      <w:r>
        <w:rPr>
          <w:rFonts w:ascii="Times New Roman" w:hAnsi="Times New Roman" w:eastAsia="Times New Roman"/>
          <w:b/>
          <w:sz w:val="28"/>
          <w:szCs w:val="28"/>
        </w:rPr>
        <w:t xml:space="preserve">4. СТОИМОСТЬ УСЛУГ, ПОРЯДОК И СРОКИ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Фактическая стоимость оказанных в течение календарного месяца услуг по настоящему Договору определяется на основании подписываемых Сторонами Листов учета рабочего времени.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одного часа рабочего времени специалиста Исполнителя составляет __________ рублей. Сумма НДС не облагается (на основании ст.346.12 и 346.13 главы 26.2 НК РФ).</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Расчеты между Заказчиком и Исполнителем производятся в рублях, на основании счетов, выставляемых Заказчику Исполнителем по завершению календарного месяца.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счетов производится Заказчиком в течение __________ рабочих дней со дня выставления счета Исполнителем путем безналичного перечисления денежных средств на расчетный счет Исполнителя. Обязательство по оплате считается надлежаще исполненным в момент зачисления суммы оплаты на расчетный счет Исполнителя.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Размер ставки за сверхурочные часы (п.2.5), за услуги, оказанные Исполнителем в выходные и праздничные дни по требованию и по согласованию с Заказчиком, а также за экстренные вызовы равен: ______________________.</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Изменение стоимости __________ рабочего часа специалиста Исполнителя согласовывается с Заказчиком и фиксируется в подписываемом обеими Сторонами Дополнительном соглашении к настоящему Договору.</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вступает в силу с момента подписания и действует до «______» __________ 2026 года.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автоматически пролонгируется на следующий год, если ни одна из Сторон письменно не заявила о намерении прекратить или ограничить срок действия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может быть расторгнут по взаимному согласованию Сторон с письменным уведомлением не менее, чем за __________ дней, либо в порядке, установленном действующим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При условии, что Заказчик выполняет принятые на себя обязательства, Исполнитель несет ответственность за профессиональное и качественное оказание услуг, предусмотренных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гарантирует Заказчику, что, в течение срока действия настоящего Договора, в случае сбоя в созданных Исполнителем настройках ПП в процессе их эксплуатации все услуги по восстановлению работоспособности программы будут выполнены силами и за счет Исполнителя.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Исполнитель не несет ответственности за сбой в работе ПП в части, не подвергавшейся настройке Исполнителем. В данном случае все услуги по диагностике и восстановлению работоспособности программного продукта выполняются за счет Заказчика.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не несет ответственности за невосстановимое разрушение баз данных на компьютерах Заказчика, возникшее в результате сбоев электропитания, оборудования, невыполнения пользовательских инструкций (далее ПИ), созданных Исполнителем, или изложенных в руководстве пользователей, указанному в п.1.1 настоящего Договора, а также за невыполнение Заказчиком архивного копирования баз данных или журнала регистрации.</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обязуются не разглашать сведения конфиденциального характера друг о друге и об их хозяйственной деятельности, технических наработках, а также не использовать во вред друг другу информацию, полученную в рамках выполнения настоящего Договора, как во время действия, так и после завершения или прекращения действия настоящего Договора. Конфиденциальной считается любая информация относительно финансового, коммерческого, технического (в т.ч. нормативно- технического) положения Сторон или информация, которая прямо названа Сторонами конфиденциальной и указана в предоставляемом другой Стороне Перечне конфиденциальных документов.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несут ответственность друг перед другом в рамках действующего законодательства за несанкционированную передачу третьим лицам конфиденциальной информации, определенной в п.7.1 настоящего Договора.</w:t>
      </w:r>
    </w:p>
    <w:p>
      <w:pPr>
        <w:jc w:val="left"/>
        <w:spacing w:before="240" w:after="120" w:line="360" w:lineRule="auto"/>
      </w:pPr>
      <w:r>
        <w:rPr>
          <w:rFonts w:ascii="Times New Roman" w:hAnsi="Times New Roman" w:eastAsia="Times New Roman"/>
          <w:b/>
          <w:sz w:val="28"/>
          <w:szCs w:val="28"/>
        </w:rPr>
        <w:t xml:space="preserve">8. ИНТЕЛЛЕКТУАЛЬНАЯ СОБСТВЕННОСТЬ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соглашаются о том, что с момента подписания настоящего Договора, все права в отношении методик, алгоритмов, программного кода, способов и приемов, разработанных и применяемых Исполнителем для получения результатов работ по настоящему Договору, принадлежат Исполнителю без ограничения сроков и территории.</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обстоятельства непреодолимой силы действуют на протяжении __________ последовательных месяцев и не обнаруживают признаков прекращения, настоящий Договор может быть расторгнут Заказчиком и Исполнителем путем направления уведомления другой Стороне.</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дополнительных переговоров по взаимному согласию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невозможности урегулирования в процессе переговоров спорных вопросов, споры разрешаются в Арбитражном суде ____________________ в порядке, установленном законодательством РФ.</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2026-04-10T05:58:34.806Z</dcterms:created>
  <dcterms:modified xsi:type="dcterms:W3CDTF">2026-04-10T05:58:34.806Z</dcterms:modified>
</cp:coreProperties>
</file>