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техническое обслуживание и поддержку веб-сайта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обязательство выполнять работы по техническому обслуживанию и поддержке сайта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является владельцем (обладателем исключительных прав) сайта, что подтверждается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Сайт Заказчика используется в производстве его продукции, при выполнении работ или оказании услуг либо для управленческих нужд, что приносит экономические выгоды.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Исполнитель ежемесячно передает результаты выполненных работ по акту приема-передачи с приложением оправдательных документов. Одновременно передаются ключи (коды доступа) и техническая документация.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Консультирование Заказчика по всем вопросам, касающимся функционирования и развития сайта (с __________ до __________ по рабочим дням).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Корректировка и внесение изменений в дизайн сайта (добавление новых элементов дизайна), не влекущих за собой кардинального пересмотра общего стиля сайта. В том числе разработка, установка (снятие) со страниц сайта внутренних рекламных объявлений и баннеров.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Внесение изменений в текстовое наполнение сайта, грамотное оформление текстовой и графической информации, экранная типографика.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Разработка новых модулей системы администрирования в соответствии с развитием ресурса.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Контроль работоспособности технологической площадки (хостинга), перенос сайта на другой хостинг (при необходимости).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Контроль безопасности.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Разработка и добавление новых не глобальных видов сервиса.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Информирование Заказчика о появлении новых возможностей, сервисов в области построения сайтов.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Исправление ошибок в статьях, возникших как по вине Исполнителя, так 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2.10.</w:t>
      </w:r>
      <w:r>
        <w:rPr>
          <w:rFonts w:ascii="Times New Roman" w:hAnsi="Times New Roman" w:eastAsia="Times New Roman"/>
        </w:rPr>
        <w:t xml:space="preserve">Регистрация ресурса Заказчика в поисковых системах Рунета и внесение, при необходимости, изменений в регистрационную информацию для продвижения сайта в рейтингах, облегчения поиска ресурса через поисковые машины.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2.11.</w:t>
      </w:r>
      <w:r>
        <w:rPr>
          <w:rFonts w:ascii="Times New Roman" w:hAnsi="Times New Roman" w:eastAsia="Times New Roman"/>
        </w:rPr>
        <w:t xml:space="preserve">Добавление новых разделов (модулей), равно как и внесение изменений, требующих адаптации программного комплекса, обслуживающего сайт, служит предметом отдельного договора на основании отдельного ТЗ и требует дополнительной оплаты сверх суммы ежемесячной фиксированной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2.12.</w:t>
      </w:r>
      <w:r>
        <w:rPr>
          <w:rFonts w:ascii="Times New Roman" w:hAnsi="Times New Roman" w:eastAsia="Times New Roman"/>
        </w:rPr>
        <w:t xml:space="preserve">Работы по пунктам 2.1 – 2.10 выполняются одним или несколькими ответственными представителями Исполнителя. Работы по обслуживанию и поддержке интернет-представительства (сайта) Заказчика производятся на территории и компьютерах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2.13.</w:t>
      </w:r>
      <w:r>
        <w:rPr>
          <w:rFonts w:ascii="Times New Roman" w:hAnsi="Times New Roman" w:eastAsia="Times New Roman"/>
        </w:rPr>
        <w:t xml:space="preserve">Суммарно за каждый календарный месяц объем вышеперечисленных работ не должен превышать __________ рабочих часов.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обязуется по требованию Исполнителя предоставить необходимую информацию для выполнения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своевременно оплачивает работу Исполнителя в размере и сроки, предусмотренные в разделе 4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не вправе требовать от Исполнителя выполнения работ, не описанных в разделе 2. Дополнительные работы по обслуживанию и поддержке интернет-сайта проводятся по мере необходимости. Для проведения дополнительных работ согласовываются и оформляются в письменном виде Дополнительное соглашение, Техническое Задание и смета, которые должны быть подписаны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РАБОТ, ПОРЯДОК И СРОКИ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Расчеты между Заказчиком и Исполнителем производятся в валюте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Общая стоимость работ составляет __________ рублей __________ копеек, в том числе НДС по ставке, действующей на момент перечисления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Оплата работ Исполнителя производится согласно выставляемым Заказчику счетам в течение трех банковских дней со дня выставления счета. Окончание работ по каждому календарному месяцу подтверждается Актом приемки-сдачи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 каждому Дополнительному соглашению, Техническому Заданию и смете (п.3.3) Заказчик осуществляет предоплату в размере 50% (пятидесяти процентов) от стоимости работ согласно утвержденной смете. Окончательный расчет производится после окончания работ на основании Акта приемки-сдачи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Цены на выполняемые Исполнителем работы являются договорными и изменению в одностороннем порядке не подлежат.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Исполнитель обязуется сохранять в тайне всю коммерческую информацию, не относящуюся к категории общедоступной, которую он получил от Заказчика во время срока действия Договора, даже если она не была обозначена как секретная или конфиденциальная.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Исполнитель обязан не допускать к имеющимся в связи с выполнением Договора документам лиц, не имеющих на это соответствующих полномочий.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Заказчик обязан оплатить работу Исполнителя. В случае отказа Заказчика от оплаты работы Исполнителя последний имеет право требовать возмещения расходов, связанных с обслуживанием и поддержкой интернет-сайта.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Стороны строят свои взаимоотношения на принципах порядочности, партнерства и доверия.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Все спорные вопросы решаются путем переговоров сторон или, в случае если стороны не могут прийти к соглашению, через арбитражный суд в соответствии с Российским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может быть расторгнут досрочно по взаимному согласию сторон с письменным уведомлением не менее чем за __________ месяц. В том случае, если Договор расторгается до завершения работ по ТЗ, взаиморасчеты между сторонами определяются Дополнительным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Сроки действия Договора могут сдвигаться в случае объективных причин, признаваемых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такое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таких как землетрясение, пожар, наводнение, прочие стихийные бедствия, эпидемии, аварии, взрывы, военные действия, изменения законодательства, повлекших за собой невозможность выполнения сторонами своих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согласуются сторонами, подписываются, оформляются в виде Приложений.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Настоящий Договор составлен в двух подлинных экземплярах. Каждая сторона имеет подлинный экземпляр.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2026-04-07T07:52:46.959Z</dcterms:created>
  <dcterms:modified xsi:type="dcterms:W3CDTF">2026-04-07T07:52:46.959Z</dcterms:modified>
</cp:coreProperties>
</file>