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информационных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Исполнитель обязуется по заданию Заказчика оказать информационные услуги (далее по тексту – Услуги), указанные в Спецификации №1 (Приложении к Договору №1), а Заказчик обязуется оплатить Услуги. Приложение №1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Задание Заказчика содержится в Приложении №2 к Договору,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рамках Договора оказываются Услуги в области маркетинга.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Для оказания услуг Исполнитель вправе привлекать соисполнителей по своему выбору.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и действует до момента исполнения сторонами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Сроки оказания услуг определяются в Приложении №1 к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Оплачивать Услуги на условиях и в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Своевременно передавать Исполнителю всю необходимую для оказания Услуг информацию и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Принять оказанные Услуги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Оказывать Услуги качественно и в срок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Передать Услуги Заказчику согласно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Не передавать и не показывать третьим лицам,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Контролировать оказание Услуг, не вмешиваясь в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Самостоятельно определять формы и методы оказания Услуг исходя из требований законодательства, а также конкретных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Самостоятельно определять состав специалистов, оказывающих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Получать от Заказчика информацию, необходимую для выполнения своих обязательств по Договору. В случае неполного или неверного предоставления Исполнителем информации Исполнитель имеет право приостановить или отказаться от исполнения своих обязательств по Договору до предоставления необходимой информации. Сроки предоставления необходимой информации Заказчиком не более __________ календарных дней. В случае нарушения сроков предоставления информации Договор может быть расторгнут.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СДАЧИ-ПРИЕМА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течение __________ рабочих дней со дня окончания оказания Услуг Исполнитель обязан предоставить по электронной почте Заказчику следующие документы: Акт «На выполнение работ-услуг» (далее по тексту – Акт) и счет-фактуру – 2 экземпляра.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течение __________ рабочих дней со дня получения документов, указанных в п.5.1 Договора, Заказчик обязан либо принять услуги, указанные в Акте, подписав Акт, либо направить Исполнителю письменные мотивированные возражения к 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пришли к соглашению, что если в течение __________ рабочих дней со дня получения документов, указанных в п.5.1 Договора, Заказчик не предоставил Исполнителю заказным почтовым отправлением письменные мотивированные возражения к Акту, то Акт считается подписанным Заказчиком, а Услуги, указанные в Акте – принятыми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СТОИМОСТЬ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Стоимость Услуг по Договору определяется в Спецификации №1 (Приложении к Договору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Оплата Услуг по Договору осуществляется на условиях в Спецификации №1 (Приложении к Договору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Способ оплаты по Договору: перечисление Заказчиком денежных средств на расчетный счет Исполнителя. При этом обязанности Заказчика в части оплаты по Договору считаются исполненными со дня зачисления денежных средств банком Исполнителя на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своих обязательств по Договору в соответствии с Договором и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Ответственность Исполнителя: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на основаниях, предусмотренным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заказным почтовым отправлением с уведомлением о вручении последнего адресату по местонахождению Сторон, указанным в п.13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__________ рабочих дней со дня получения последнего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 о прекращении исполнения обязательств по договору или задержке в исполнении, с предоставлением обосновывающих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Договор составлен в 2-х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