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SEO поддержке в Интернет web-сайта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 ОПРЕДЕЛЕНИЯ, ИСПОЛЬЗУЕМЫЕ В НАСТОЯЩЕМ ДОГОВОРЕ</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SEO поддержка – комплекс услуг Исполнителя по анализу сайта, мониторингу позиций сайта, исправлению технических ошибок, внесению правок, выявленных в процессе анализа сайта, самостоятельной (если применимо) закупке ссылок в SEO системах, настройке SEO систем и т.д. с целью увеличения его популярности в сети Интернет.</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SEO системы (Системы) – интерактивные сервисы третьих лиц, предназначенные в том числе для написания текстов и закупке ссылок (miralinks.ru, miratext.ru, gogetlinks.net, sape.ru, blogun.ru, seobudget.ru, rooletka.ru, сайтрепорт.рф, rookee.ru и т.д.). При этом ссылкой является часть гипертекстового документа, ссылающаяся на другой элемент (команда, текст, заголовок, примечание, изображение) в самом документе, на другой объект (файл, директория, приложение), расположенный на локальном диске или в компьютерной сети, либо на элементы этого объекта.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Сайт Заказчика (сайт) – унифицированный указатель ресурсов Интернет, состоящий из протокола, полного доменного имени и, иногда, других элементов. В целях исполнения настоящего Договора, Стороны согласовали, что сайт Заказчика всегда является таковым, если он включает в себя полное доменное имя (вне зависимости от протоколов и других элементов сайта Заказчика).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Авторитетность страниц, доменов – характеристика страницы сайта, совокупно определяющая рейтинг страницы в поисковой выдаче. Это величина, математически точно рассчитываемая алгоритмами поисковых машин в отношении целых сайтов или отдельных страниц.</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Поисковая машина (поисковые системы) – программно-аппаратные комплексы третьих лиц, созданные для осуществления поиска в Интернете и реагирующие на запрос пользователя, задаваемый текстовой фразой, выдачей набора ссылок на страницы и сайты, соответствующего запросу (по мнению поисковой машины).</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Видимость сайта – положение ссылок на сайт в результатах поиска по семантическому ядру сайта.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Продвижение сайта в поисковых машинах – услуги по изменению ряда внутренних и внешних параметров сайта с целью улучшения позиций сайта и видимости страниц сайта в поисковых системах по различным запросам.</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Регистрация сайта в каталогах – размещение информации о сайте в каталогах и рейтингах Интернета.</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Ссылочная база – количественные и качественные показатели страниц либо доменов, ссылающихся (содержащих ссылку) на продвигаемый сайт.</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Тематический индекс цитирования (тИЦ или ИЦ) – алгоритм поисковой системы Яндекс, предназначенный для определения авторитетности сайтов путём подсчёта количества ссылающихся на него ресурсов сходной тематики. Используется для оценки релевантности (степени соответствия поисковым запросам) сайтов в Яндекс.Каталоге, что позволяет определить значимость того или иного проекта (ресурса, сайта).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Яндекс.Каталог – каталог поисковой службы «Яндекс». Содержит собрание прямых ссылок на различные сайты. Предназначен для облегчения поиска информации, для чего в его базу данных заносятся только качественные и интересные ресурсы. Заказчик понимает, что для увеличения видимости сайта может потребоваться зарегистрировать Сайт Заказчика в Яндекс.Каталоге. Расходы на такую регистрацию несет Заказчик. В случае отказа от такой регистрации Заказчик понимает и признает, что эффект от оказываемых Исполнителем услуг может быть низким.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Абонентская плата – ежемесячный платеж Заказчика за оказываемые Исполнителем услуги по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Себестоимость продвижения – максимальный объем собственных затрат Заказчика в SEO системы (закупка ссылок, написание авторами статей, текстов создание иного контента), оговариваемый Сторонами при заключении настоящего Договора и/или, если Стороны сочтут нужным, оговариваемый ежемесячно.</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по поручению Заказчика обязуется оказывать на временной основе комплексные услуги по SEO поддержке в Интернет web-сайта Заказчика (далее – «Услуги») в соответствии с Приложением №1 к настоящему Договору «Техническое задание», а Заказчик – принять и оплатить оказанные Услуги в размере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вправе дополнительно оказать Заказчику услуги по техническому обслуживанию и маркетинговому продвижению сайта (например: платная регистрация и размещение платных ссылок и т.п.), не предусмотренные Техническим заданием. Дополнительные услуги (их вид, стоимость, сроки оказания) предоставляются исключительно с согласия Заказчика на основании отдельных соглашений к настоящему Договору и оплачиваются Заказчиком дополнительно.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понимают и соглашаются с тем, что по настоящему Договору не разрабатываются, лицензируются, отчуждаются какие бы то ни было интеллектуальные права на объекты интеллектуальной собственности. Заказчик при необходимости самостоятельно и за свой счет производит расчеты с обладателями таких прав, в частности, при закупке текстов, ссылок, статей, иного контента.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также понимают и соглашаются с тем, что вывод сайта в топ десять результатов выдачи поисковых систем не является основной и единственной целью заключения Договора. В связи с этим Исполнитель не дает гарантии, а Заказчик не вправе предъявлять претензии Исполнителю, что в рамках оказания Услуг сайт не окажется в десятке результатов выдачи поисковых систем, а равно не будет находиться там продолжительное время.</w:t>
      </w:r>
    </w:p>
    <w:p>
      <w:pPr>
        <w:jc w:val="left"/>
        <w:spacing w:before="240" w:after="120" w:line="360" w:lineRule="auto"/>
      </w:pPr>
      <w:r>
        <w:rPr>
          <w:rFonts w:ascii="Times New Roman" w:hAnsi="Times New Roman" w:eastAsia="Times New Roman"/>
          <w:b/>
          <w:sz w:val="28"/>
          <w:szCs w:val="28"/>
        </w:rPr>
        <w:t xml:space="preserve">2. СРОКИ ОКАЗАНИЯ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Точный перечень Услуг, сроки начала и окончания их оказания, стоимость указываются в Техническом задании, подписываемом Сторонами в отношении конкретного сайта и являющемся неотъемлемой частью настоящего Договора. Отчетным периодом признается один календарный месяц, в котором Исполнитель оказывал Услуги по настоящему Договору.</w:t>
      </w:r>
    </w:p>
    <w:p>
      <w:pPr>
        <w:jc w:val="left"/>
        <w:spacing w:before="240" w:after="120" w:line="360" w:lineRule="auto"/>
      </w:pPr>
      <w:r>
        <w:rPr>
          <w:rFonts w:ascii="Times New Roman" w:hAnsi="Times New Roman" w:eastAsia="Times New Roman"/>
          <w:b/>
          <w:sz w:val="28"/>
          <w:szCs w:val="28"/>
        </w:rPr>
        <w:t xml:space="preserve">3. ПОРЯДОК И УСЛОВИЯ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порядок и сроки расчетов по настоящему Договору согласовываются Сторонами в Техническом задании. Затраты Заказчика в рамках SEO поддержки складываются из Абонентской платы и Себестоимости продвижения. Абонентская плата выплачивается Исполнителю. Себестоимость продвижения выплачивается Заказчиком единолично в SEO системы, если такая обязанность прямо не отнесена Сторонами на Исполнителя в соответствующем Техническом задании.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Услуги Исполнителя (Абонентская плата) оплачиваются в безналичном порядке путем банковского перевода денежных сумм в российских рублях на расчетный счет Исполнителя или иным не запрещенным действующим законодательством способом, в том числе, в пределах допустимых законодательством объемов наличных расчетов. В случае оплаты в безналичном порядке обязательства Заказчика по оплате Услуг считаются исполненными с момента поступления денежных средств на расчетный счет Исполнителя.</w:t>
      </w:r>
    </w:p>
    <w:p>
      <w:pPr>
        <w:jc w:val="left"/>
        <w:spacing w:before="240" w:after="120" w:line="360" w:lineRule="auto"/>
      </w:pPr>
      <w:r>
        <w:rPr>
          <w:rFonts w:ascii="Times New Roman" w:hAnsi="Times New Roman" w:eastAsia="Times New Roman"/>
          <w:b/>
          <w:sz w:val="28"/>
          <w:szCs w:val="28"/>
        </w:rPr>
        <w:t xml:space="preserve">4.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Качественно и в срок оказать Услуги согласно условиями настоящего Договора и приложений к нему. Исполнитель имеет право за свой счет по предварительному согласованию с Заказчиком привлекать третьих лиц для исполнения своих обязательств по настоящему Договору, оставаясь ответственными за действия третьих лиц в равной мере как за свои собственные.</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Предоставлять Заказчику Акты об оказанных Услугах в порядке и в сроки, предусмотренные разделом 6 настоящего Договора, а также письменно (посредством электронной почты) информировать Заказчика о ходе и способах оказания Услуг в любое время по требованию Заказчика.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 свой счет исправить обнаруженные Исполнителем недостатки оказанных Услуг (нарушения, несоответствия условиям Договора) в сроки и в порядке, согласованных Сторонами.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При работе по Договору, среди прочего, с инструментами для увеличения Ссылочной базы, использовать только логины и пароли, оформленные на Заказчика. Любые логины и пароли, полученные от Заказчика, Исполнитель вправе использовать строго и только для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Своевременно размещать тексты, ссылки, статьи и иной контент, оплачивать полученные от Заказчика денежные средства в рамках Себестоимости продвижения, если такие обязанности прямо отнесены Сторонами на Исполнителя.</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 случае предоставления Заказчиком Исполнителю доступов к системам управления сайтом (логин и пароль), установить на сайте Заказчика инструменты Яндекс.Метрика и Google anilytics.</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Исполнитель обязан в течение __________ рабочего дня предупредить Заказчика и до получения от него четкого указания по электронной почте приостановить оказание Услуг по настоящему Договору при обнаружении: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указания относительно оказания Услуг;</w:t>
      </w:r>
    </w:p>
    <w:p>
      <w:pPr>
        <w:jc w:val="left"/>
        <w:spacing w:before="0" w:after="60" w:line="360" w:lineRule="auto"/>
      </w:pPr>
      <w:r>
        <w:rPr>
          <w:rFonts w:ascii="Times New Roman" w:hAnsi="Times New Roman" w:eastAsia="Times New Roman"/>
        </w:rPr>
        <w:t xml:space="preserve">• иных не зависящих от Исполнителя обстоятельств, которые грозят качеству оказываемых Услуг или грозят невозможности их выполнения.</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Уведомить Заказчика по электронной почте за __________ рабочий день о намерении приостановить оказание Услуг в случае нарушения Заказчиком своих обязательств по Договору.</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Назначить ответственного представителя для постоянной связи с Заказчиком.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Своевременно оплатить оказанные Исполнителем Услуги в размере и в сроки, установленные в разделе 3 настоящего Договора. Себестоимость продвижения оплачивается в сроки, согласованные Сторонами с учетом рекомендаций Исполнителя по электронной почте (адреса зафиксированы в реквизитах Сторон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В течение __________ рабочих дней с даты заключения соответствующего приложения к настоящему Договору предоставить Исполнителю доступы к системам управления сайтом (логин и пароль), его внутренним структурам и FTP-серверам (логин, пароль, ссылка). В случае отказа предоставить такие данные, на Заказчика возлагается обязанность по самостоятельному внесению изменений, дополнений в сайт в соответствии с рекомендациями Исполнителя.</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Размещать тексты, ссылки, статьи и иной контент, если Стороны возложили такую обязанность на Заказчика.</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течение __________ рабочего дня после получения запроса Исполнителя предоставлять последнему все необходимые для оказания Услуг информацию и материалы. К таковым в рамках настоящего Договора относятся, включая, но не ограничиваясь:</w:t>
      </w:r>
    </w:p>
    <w:p>
      <w:pPr>
        <w:jc w:val="left"/>
        <w:spacing w:before="0" w:after="60" w:line="360" w:lineRule="auto"/>
      </w:pPr>
      <w:r>
        <w:rPr>
          <w:rFonts w:ascii="Times New Roman" w:hAnsi="Times New Roman" w:eastAsia="Times New Roman"/>
        </w:rPr>
        <w:t xml:space="preserve">• список основных направлений деятельности (может быть представлен в виде запросов, по которым требуется продвигать сайт);</w:t>
      </w:r>
    </w:p>
    <w:p>
      <w:pPr>
        <w:jc w:val="left"/>
        <w:spacing w:before="0" w:after="60" w:line="360" w:lineRule="auto"/>
      </w:pPr>
      <w:r>
        <w:rPr>
          <w:rFonts w:ascii="Times New Roman" w:hAnsi="Times New Roman" w:eastAsia="Times New Roman"/>
        </w:rPr>
        <w:t xml:space="preserve">• расстановка приоритетов для списка запросов по тематике сайта с целью выявления эффективных для продвижения сайта;</w:t>
      </w:r>
    </w:p>
    <w:p>
      <w:pPr>
        <w:jc w:val="left"/>
        <w:spacing w:before="0" w:after="60" w:line="360" w:lineRule="auto"/>
      </w:pPr>
      <w:r>
        <w:rPr>
          <w:rFonts w:ascii="Times New Roman" w:hAnsi="Times New Roman" w:eastAsia="Times New Roman"/>
        </w:rPr>
        <w:t xml:space="preserve">• техническая информация: доступ к имеющимся системам статистики, в т.ч. Яндекс.Метрика и Google anilytics (если уже есть), необходимым Исполнителю для исполнения настоящего Договора;</w:t>
      </w:r>
    </w:p>
    <w:p>
      <w:pPr>
        <w:jc w:val="left"/>
        <w:spacing w:before="0" w:after="60" w:line="360" w:lineRule="auto"/>
      </w:pPr>
      <w:r>
        <w:rPr>
          <w:rFonts w:ascii="Times New Roman" w:hAnsi="Times New Roman" w:eastAsia="Times New Roman"/>
        </w:rPr>
        <w:t xml:space="preserve">• набор запросов, использующихся в контекстной рекламе, если таковой (или таковые) имеется;</w:t>
      </w:r>
    </w:p>
    <w:p>
      <w:pPr>
        <w:jc w:val="left"/>
        <w:spacing w:before="0" w:after="60" w:line="360" w:lineRule="auto"/>
      </w:pPr>
      <w:r>
        <w:rPr>
          <w:rFonts w:ascii="Times New Roman" w:hAnsi="Times New Roman" w:eastAsia="Times New Roman"/>
        </w:rPr>
        <w:t xml:space="preserve">• логин и пароль учетной записи Заказчика в инструментах для увеличения Ссылочной базы (если уже есть);</w:t>
      </w:r>
    </w:p>
    <w:p>
      <w:pPr>
        <w:jc w:val="left"/>
        <w:spacing w:before="0" w:after="60" w:line="360" w:lineRule="auto"/>
      </w:pPr>
      <w:r>
        <w:rPr>
          <w:rFonts w:ascii="Times New Roman" w:hAnsi="Times New Roman" w:eastAsia="Times New Roman"/>
        </w:rPr>
        <w:t xml:space="preserve">• информация, служащая ответом на запросы Исполнителя в соответствии с п.4.1.7 Договора;</w:t>
      </w:r>
    </w:p>
    <w:p>
      <w:pPr>
        <w:jc w:val="left"/>
        <w:spacing w:before="0" w:after="60" w:line="360" w:lineRule="auto"/>
      </w:pPr>
      <w:r>
        <w:rPr>
          <w:rFonts w:ascii="Times New Roman" w:hAnsi="Times New Roman" w:eastAsia="Times New Roman"/>
        </w:rPr>
        <w:t xml:space="preserve">• иная информация, обоснованно требуемая Исполнителем в рамках настоящего Договора.</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Внедрять в течение действия настоящего Договора, полученные от Исполнителя рекомендации по изменению сайта Заказчика, предоставляемые в ежемесячных Актах об оказанных Услугах.</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Принять оказанные Исполнителем Услуги в порядке и сроки, предусмотренные п.5.2 настоящего Договора, или предоставить мотивированный отказ.</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Назначить ответственного представителя для постоянной связи с Исполнителем.</w:t>
      </w:r>
    </w:p>
    <w:p>
      <w:pPr>
        <w:jc w:val="left"/>
        <w:spacing w:before="240" w:after="120" w:line="360" w:lineRule="auto"/>
      </w:pPr>
      <w:r>
        <w:rPr>
          <w:rFonts w:ascii="Times New Roman" w:hAnsi="Times New Roman" w:eastAsia="Times New Roman"/>
          <w:b/>
          <w:sz w:val="28"/>
          <w:szCs w:val="28"/>
        </w:rPr>
        <w:t xml:space="preserve">5. ПОРЯДОК СДАЧИ И ПРИЕМКИ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Результаты оказанных в рамках настоящего Договора Услуг отражаются Исполнителем в ежемесячных Актах об оказанных Услугах (далее – Акты). Исполнитель предоставляет Заказчику Акт в письменном виде в течение __________ календарных дней с даты его утверждения Заказчиком в электронной форме согласно п.6.1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Акт составляется и передается Заказчику Исполнителем в письменном виде на последний рабочий день отчетного месяца. Заказчик обязан подписать Акт и вернуть подписанный экземпляр Акт Исполнителю в течение __________ рабочих дней с даты получения при условии согласования Заказчиком Акт и отсутствия претензий.</w:t>
      </w:r>
    </w:p>
    <w:p>
      <w:pPr>
        <w:jc w:val="left"/>
        <w:spacing w:before="240" w:after="120" w:line="360" w:lineRule="auto"/>
      </w:pPr>
      <w:r>
        <w:rPr>
          <w:rFonts w:ascii="Times New Roman" w:hAnsi="Times New Roman" w:eastAsia="Times New Roman"/>
          <w:b/>
          <w:sz w:val="28"/>
          <w:szCs w:val="28"/>
        </w:rPr>
        <w:t xml:space="preserve">6. ТРЕБОВАНИЯ К АКТУ И ПОРЯДОК ЕГО ПРЕДОСТАВЛЕНИЯ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Акт передается Исполнителем Заказчику до __________ числа месяца, следующего за отчетным. Акт передается Заказчику посредством электронной почты по следующим адресам e-mail: ____________________.</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Акт должен содержать описание Услуг, выполненных в отчетном месяце (с указанием сайта, Услуги по продвижению которого оказывал Исполнитель);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обязан в течение __________ рабочих дней с даты получения Акта Исполнителя утвердить предоставленный Акт либо уведомить Исполнителя о мотивированном отказе принять оказанные Услуги.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мотивированного отказа Заказчика от утверждения Акта Исполнителя ввиду наличия недостатков оказанных Услуг (нарушений и (или) несоответствий условиям настоящего Договора) Сторонами составляется двухсторонний протокол с перечнем обнаруженных недостатков и с указанием сроков их устранения, которые в любом случае не могут быть более __________ календарных дней с даты составления соответствующего протокола о недостатках. Устранение Исполнителем недостатков в оказанных в отдельном этапе (если имеются) Услуг не приостанавливает оказание Услуг по следующему этапу (следующим этапам), если таковое возможно технически и удовлетворяет Заказчика.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по истечении срока, установленного п.6.4 настоящего Договора, Заказчик не утвердит Акт и не уведомит Исполнителя о своем отказе принять оказанные Услуги, Акт считается утвержденным Заказчиком, а Услуги – оказанными Исполнителем Заказчику в объеме, предусмотренном в соответствующем Акте.</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 Уплата пени не освобождает Стороны от исполнения обязательств или устранения нарушений. Упущенная выгода возмещению не подлежит.</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исполнения Заказчиком своих обязательств по предоставлению Исполнителю информации и материалов, указанных в п.4.2.4 настоящего Договора, более чем на __________ календарных дней, Исполнитель вправе приостановить исполнение своих обязательств по настоящему Договору до момента получения от Заказчика материалов, требующихся для надлежащего оказания Услуг. При этом срок оказания Услуг продлевается на срок, в течение которого исполнение обязательств по настоящему Договору было приостановлено Исполнителем по вышеуказанным основаниям, а Исполнитель не несет ответственности за качество и результат Услуг.</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нарушение Заказчиком сроков исполнения своих обязательств по оплате Абонентской платы более чем на __________ календарных дней, Исполнитель имеет право по своему усмотрению не оказывать Услуги и потребовать от Заказчика выплаты пени в размере __________% от согласованной Сторонами в соответствующем Техническом задании Абонентской платы. При этом Исполнитель вправе приостановить исполнение своих обязательств по настоящему Договору до момента получения от Заказчика фактической оплаты. Однако Исполнитель вправе работать только над сайтом, но в таком случае Исполнитель не несет ответственности за качество и результат Услуг. Если просрочка составляет более __________ календарных дней, Исполнитель без какой-либо ответственности для себя вправе отказаться от исполнения Договора в одностороннем порядке, уведомив Заказчика об этом на основании письменного уведомления по почте за __________ календарных дней до даты расторжения.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Заказчиком условий, указанных в п.п. 4.2.1. – 4.2.5. настоящего Договора, а также в случае несвоевременной оплаты Заказчиком Себестоимости продвижения, Исполнитель вправе не оказывать Услуги, и Исполнитель не несет ответственности за результаты Услуг, предоставляемых по настоящему Договору за соответствующий отчетный период (периоды). При этом Исполнитель вправе отказаться от исполнения Договора в одностороннем порядке, уведомив Заказчика об этом на основании письменного уведомления по почте за __________ календарных дней до даты расторжения. При таком расторжении Исполнитель возвращает оплаченную Абонентскую плату, уменьшая ее размер, пропорционально части соответствующего отчетного периода, когда Договор сохранял свое действие.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Исполнителем своих обязанностей, предусмотренных п.п. 4.1.3. – 4.1.7. Договора, Исполнитель компенсирует Заказчику такое (-такие) нарушения путем дополнительного безвозмездного оказания Услуг в отчетных периодах (периоде), следующих (-им) за периодом, в котором было выявлено нарушение. Объем такого дополнительного оказания Услуг Стороны согласуют отдельно, но он не может превышать двух отчетных периодов.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не несет ответственность за смену алгоритмов поисковых машин; неисправности (поломки) оборудования, ошибки в любом программном обеспечении, находящимся в ведении Заказчика, в особенности, в пиратских программах; не согласованные с Исполнителем действия (например, изменение внутренней оптимизации сайта Заказчиком в одностороннем порядке) Заказчика, которые приводят к изменениям согласованного порядка оказания Исполнителем Услуг или к невозможности их фактического оказания.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случае предъявления к Исполнителю претензий, связанных с нарушением прав третьих лиц в связи с использованием в рамках оказания услуг, по настоящему Договору, предоставленных Заказчиком Исполнителю различных объектов интеллектуальных прав (тексты, ссылки, статьи, иной контент), даже если обязанность по оплате Себестоимости продвижения прямо отнесена Сторонами на Исполнителя, Заказчик обязуется разрешать их самостоятельно и за свой счет, не привлекая к этому Исполнителя. В случае невозможности самостоятельного разрешения претензий, Заказчик обязуется возместить Исполнителю все убытки, причиненные отсутствием у Заказчика соответствующего объема прав на вышеуказанные объекты интеллектуальных прав. При этом Исполнитель вправе требовать в порядке регресса оплаты всех денежных сумм, уплаченных им в связи с претензиями третьих лиц относительно использования таких объектов, а также денежных сумм, затраченных Исполнителем на рассмотрение таких претензий (в том числе в судебном порядке).</w:t>
      </w:r>
    </w:p>
    <w:p>
      <w:pPr>
        <w:jc w:val="left"/>
        <w:spacing w:before="240" w:after="120" w:line="360" w:lineRule="auto"/>
      </w:pPr>
      <w:r>
        <w:rPr>
          <w:rFonts w:ascii="Times New Roman" w:hAnsi="Times New Roman" w:eastAsia="Times New Roman"/>
          <w:b/>
          <w:sz w:val="28"/>
          <w:szCs w:val="28"/>
        </w:rPr>
        <w:t xml:space="preserve">8.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заключения и действует до окончания текущего календарного года. В дальнейшем настоящий Договор автоматически продлевается на последующие периоды продолжительностью в __________ календарный год, если ни одна из Сторон не заявит о прекращении действия настоящего Договора до 30 декабря (включительно) соответствующего календарного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может быть расторгнут:</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по соглашению Сторон и в случаях, предусмотренных Договором;</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в случае существенного нарушения одной из Сторон условий настоящего Договора в порядке, предусмотренном действующим законодательством;</w:t>
      </w:r>
    </w:p>
    <w:p>
      <w:pPr>
        <w:jc w:val="left"/>
        <w:spacing w:before="0" w:after="120" w:line="360" w:lineRule="auto"/>
      </w:pPr>
      <w:r>
        <w:rPr>
          <w:rFonts w:ascii="Times New Roman" w:hAnsi="Times New Roman" w:eastAsia="Times New Roman"/>
          <w:b/>
        </w:rPr>
        <w:t xml:space="preserve">8.2.3.</w:t>
      </w:r>
      <w:r>
        <w:rPr>
          <w:rFonts w:ascii="Times New Roman" w:hAnsi="Times New Roman" w:eastAsia="Times New Roman"/>
        </w:rPr>
        <w:t xml:space="preserve">по инициативе любой из Сторон в любое время в течение срока действия настоящего Договора путем направления другой Стороне письменного уведомления не позднее, чем за __________ календарных дней до предполагаемой даты расторжения настоящего Договора. В случае одностороннего отказа Заказчика от исполнения настоящего Договора Заказчик обязан возместить Исполнителю фактически понесенные им документально подтвержденные расходы и оплатить объем Услуг, оказанных Исполнителем до даты расторжения настоящего Договора.В случае одностороннего отказа Исполнителя от исполнения настоящего Договора Исполнитель обязуется возместить Заказчику стоимость оплаченных Заказчиком Услуг до даты расторжения настоящего Договора. При этом Исполнитель возвращает оплаченную Абонентскую плату, уменьшая ее размер, пропорционально части соответствующего отчетного периода, когда Договор сохранял свое действие.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Оплата Услуг Исполнителя в случае расторжения будет производиться в зависимости от фактического объема оказанных Услуг по текущему этапу (отчетному периоду).</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соглашаются сохранять в тайне и считать конфиденциальными условия настоящего Договора,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стороне без предварительного письменного разрешения передающей эту информацию Стороны.</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настоящего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Обязательство защищать и хранить в секрете Конфиденциальную Информацию раскрывшей эту информацию Стороны не распространяется на информацию, которая:</w:t>
      </w:r>
    </w:p>
    <w:p>
      <w:pPr>
        <w:jc w:val="left"/>
        <w:spacing w:before="0" w:after="120" w:line="360" w:lineRule="auto"/>
      </w:pPr>
      <w:r>
        <w:rPr>
          <w:rFonts w:ascii="Times New Roman" w:hAnsi="Times New Roman" w:eastAsia="Times New Roman"/>
          <w:b/>
        </w:rPr>
        <w:t xml:space="preserve">9.4.1.</w:t>
      </w:r>
      <w:r>
        <w:rPr>
          <w:rFonts w:ascii="Times New Roman" w:hAnsi="Times New Roman" w:eastAsia="Times New Roman"/>
        </w:rPr>
        <w:t xml:space="preserve">на момент раскрытия являлась или стала всеобщим достоянием, иначе как вследствие нарушения, допущенного принимающей Стороной; или</w:t>
      </w:r>
    </w:p>
    <w:p>
      <w:pPr>
        <w:jc w:val="left"/>
        <w:spacing w:before="0" w:after="120" w:line="360" w:lineRule="auto"/>
      </w:pPr>
      <w:r>
        <w:rPr>
          <w:rFonts w:ascii="Times New Roman" w:hAnsi="Times New Roman" w:eastAsia="Times New Roman"/>
          <w:b/>
        </w:rPr>
        <w:t xml:space="preserve">9.4.2.</w:t>
      </w:r>
      <w:r>
        <w:rPr>
          <w:rFonts w:ascii="Times New Roman" w:hAnsi="Times New Roman" w:eastAsia="Times New Roman"/>
        </w:rPr>
        <w:t xml:space="preserve">становится известной принимающей Стороне из источника, иного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или</w:t>
      </w:r>
    </w:p>
    <w:p>
      <w:pPr>
        <w:jc w:val="left"/>
        <w:spacing w:before="0" w:after="120" w:line="360" w:lineRule="auto"/>
      </w:pPr>
      <w:r>
        <w:rPr>
          <w:rFonts w:ascii="Times New Roman" w:hAnsi="Times New Roman" w:eastAsia="Times New Roman"/>
          <w:b/>
        </w:rPr>
        <w:t xml:space="preserve">9.4.3.</w:t>
      </w:r>
      <w:r>
        <w:rPr>
          <w:rFonts w:ascii="Times New Roman" w:hAnsi="Times New Roman" w:eastAsia="Times New Roman"/>
        </w:rPr>
        <w:t xml:space="preserve">была известна принимающей Стороне до ее раскрытия по настоящему Договору, что подтверждается документами, достаточными для установления факта такого обладания Конфиденциальной Информацией; или</w:t>
      </w:r>
    </w:p>
    <w:p>
      <w:pPr>
        <w:jc w:val="left"/>
        <w:spacing w:before="0" w:after="120" w:line="360" w:lineRule="auto"/>
      </w:pPr>
      <w:r>
        <w:rPr>
          <w:rFonts w:ascii="Times New Roman" w:hAnsi="Times New Roman" w:eastAsia="Times New Roman"/>
          <w:b/>
        </w:rPr>
        <w:t xml:space="preserve">9.4.4.</w:t>
      </w:r>
      <w:r>
        <w:rPr>
          <w:rFonts w:ascii="Times New Roman" w:hAnsi="Times New Roman" w:eastAsia="Times New Roman"/>
        </w:rPr>
        <w:t xml:space="preserve">была раскрыта с письменного разрешения раскрывающей Стороны.</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настоящего Договора вступает в силу с момента подписания настоящего Договора обеими Сторонами и остается в силе по окончании срока действия настоящего Договора или его досрочного расторжения.</w:t>
      </w:r>
    </w:p>
    <w:p>
      <w:pPr>
        <w:jc w:val="left"/>
        <w:spacing w:before="240" w:after="120" w:line="360" w:lineRule="auto"/>
      </w:pPr>
      <w:r>
        <w:rPr>
          <w:rFonts w:ascii="Times New Roman" w:hAnsi="Times New Roman" w:eastAsia="Times New Roman"/>
          <w:b/>
          <w:sz w:val="28"/>
          <w:szCs w:val="28"/>
        </w:rPr>
        <w:t xml:space="preserve">10. ДЕЙСТВИЕ НЕПРЕОДОЛИМОЙ СИЛЫ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т.е. внешних и чрезвычайных событий, отсутствовавших во время подписания настоящего Договора и наступивших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относятся, в частности, война и военные действия, эпидемии, пожары, природные катастрофы, акты и действия органов государственной власти, делающие невозможным исполнение обязательств по настоящему Договору. В этом случае сроки выполнения обязательств, указанные в настоящем Договоре, переносятся на срок, в течение которого действуют обстоятельства непреодолимой силы.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Сторона, подвергшаяся действию обстоятельств непреодолимой силы, обязана известить в письменной форме другую Сторону о наступлении и прекращении вышеуказанных обстоятельств не позднее __________ дней с момента их наступления заказным письмом или заверенной телеграммой.</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Если обстоятельства непреодолимой силы действуют на протяжении __________ дней и не обнаруживают признаков прекращения, настоящий Договор может быть расторгнут Заказчиком и/или Исполнителем путем направления уведомления другой Стороне.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Надлежащим доказательством наличия обстоятельств непреодолимой силы и их продолжительности будут служить свидетельства и/или официальные подтверждения соответствующих компетентных государственных органов.</w:t>
      </w:r>
    </w:p>
    <w:p>
      <w:pPr>
        <w:jc w:val="left"/>
        <w:spacing w:before="240" w:after="120" w:line="360" w:lineRule="auto"/>
      </w:pPr>
      <w:r>
        <w:rPr>
          <w:rFonts w:ascii="Times New Roman" w:hAnsi="Times New Roman" w:eastAsia="Times New Roman"/>
          <w:b/>
          <w:sz w:val="28"/>
          <w:szCs w:val="28"/>
        </w:rPr>
        <w:t xml:space="preserve">11. ПОРЯДОК РАЗРЕШЕНИЯ СПОРОВ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если таковые возникнут в процессе исполнения настоящего Договора, Стороны будут стараться разрешить путем переговоров.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Претензионный порядок урегулирования спора обязателен. При этом обязанность по уплате штрафных санкций возникает у Стороны с даты признания другой Стороной соответствующей претензии или даты вступления в силу решения суда.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невозможности урегулирования споров путем переговоров в течение __________ рабочих дней с даты отправки инициирующей Стороной письменной претензии, они подлежат передаче на рассмотрение в Арбитражный суд ____________________,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12. ДОПОЛНИТЕЛЬНЫЕ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составлен в соответствии с законодательством Российской Федерации. По всем неурегулированным настоящим Договором вопросам,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изменения и дополнения к настоящему Договору действительны в том случае, если они совершены в письменной форме и подписаны представителями обеих Сторон. В случае противоречия положения настоящего Договора положениям соответствующего Технического задания приоритет будут иметь положения такого Технического задания.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Переписка между Сторонами в рамках настоящего Договора может осуществляться по электронной почте, указанной в настоящем Договоре, и имеет юридическую силу при условии наличия в электронной переписке реквизитов, позволяющих однозначно определить обе Стороны.</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Дополнительные Услуги, оказываемые по взаимному соглашению Сторон, оформляются Дополнительными соглашениями к настоящему Договору.</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Настоящий Договор составлен в двух экземплярах, на русском языке,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