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Образец договора подряда по проведению ремонтных работ</w:t>
      </w: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jc w:val="left"/>
        <w:spacing w:before="240" w:after="120" w:line="360" w:lineRule="auto"/>
      </w:pPr>
      <w:r>
        <w:rPr>
          <w:rFonts w:ascii="Times New Roman" w:hAnsi="Times New Roman" w:eastAsia="Times New Roman"/>
          <w:b/>
          <w:sz w:val="28"/>
          <w:szCs w:val="28"/>
        </w:rPr>
        <w:t xml:space="preserve">ДОГОВОР ПОДРЯДА ПО ПРОВЕДЕНИЮ РЕМОНТНЫХ РАБОТ</w:t>
      </w:r>
    </w:p>
    <w:p>
      <w:pPr>
        <w:tabs>
          <w:tab w:val="right" w:pos="9000"/>
        </w:tabs>
        <w:spacing w:before="0" w:after="0" w:line="360" w:lineRule="auto"/>
      </w:pPr>
      <w:r>
        <w:rPr>
          <w:rFonts w:ascii="Times New Roman" w:hAnsi="Times New Roman" w:eastAsia="Times New Roman"/>
        </w:rPr>
        <w:t xml:space="preserve">г. ________________________</w:t>
      </w:r>
      <w:r>
        <w:tab/>
      </w:r>
      <w:r>
        <w:rPr>
          <w:rFonts w:ascii="Times New Roman" w:hAnsi="Times New Roman" w:eastAsia="Times New Roman"/>
        </w:rPr>
        <w:t xml:space="preserve">«__________» __________________ 2026 г.</w:t>
      </w:r>
    </w:p>
    <w:p>
      <w:pPr>
        <w:spacing w:before="0" w:after="0" w:line="360" w:lineRule="auto"/>
      </w:pPr>
      <w:r>
        <w:rPr>
          <w:rFonts w:ascii="Times New Roman" w:hAnsi="Times New Roman" w:eastAsia="Times New Roman"/>
        </w:rPr>
        <w:t xml:space="preserve"/>
      </w:r>
    </w:p>
    <w:p>
      <w:pPr>
        <w:spacing w:before="0" w:after="120" w:line="360" w:lineRule="auto"/>
      </w:pPr>
      <w:r>
        <w:rPr>
          <w:rFonts w:ascii="Times New Roman" w:hAnsi="Times New Roman" w:eastAsia="Times New Roman"/>
        </w:rPr>
        <w:t xml:space="preserve">______________________________ в лице ________________________________, действующего на основании ________________________________, именуемое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________________________________ в лице ________________________________, действующего на основании ________________________________, именуемое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другой стороны, именуемые в дальнейшем </w:t>
      </w:r>
      <w:r>
        <w:rPr>
          <w:rFonts w:ascii="Times New Roman" w:hAnsi="Times New Roman" w:eastAsia="Times New Roman"/>
          <w:b/>
        </w:rPr>
        <w:t xml:space="preserve">«Стороны»</w:t>
      </w:r>
      <w:r>
        <w:rPr>
          <w:rFonts w:ascii="Times New Roman" w:hAnsi="Times New Roman" w:eastAsia="Times New Roman"/>
        </w:rPr>
        <w:t xml:space="preserve">, заключили настоящий договор, далее по тексту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условиям настоящего Договора Подрядчик обязуется выполнить ________________________________ в ________________________ по адресу: ________________________________ (далее по тексту - «Работы»), а Заказчик обязуется принять результат и уплатить за него установленную цену. Адрес поставки товаров, материалов, проведения работ (оказания услуг): ________________________________.</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Заказчик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Своевременно заключить договор ________________________ с Подрядчиком.</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Своевременно произвести оплату за ________________________ на условиях раздела 4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Осуществлять в любое время контроль и надзор за соблюдением сроков выполнения условий Договора (графика) Подрядчиком.</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Требовать от Подрядчика надлежащего выполнения обязательств по настоящему Договору.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Подрядчик обязан:</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Своевременно, в срок и с надлежащим качеством выполнить условия настоящего Договора.</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При возникновении причин несвоевременного исполнения Договора своевременно в письменной форме известить об этом Заказчика.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Подрядчик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Своевременно и в полном объеме получить предусмотренную настоящим Договором оплату за выполнение условий Договора.</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Права и обязанности Сторон, предусмотренные в настоящем разделе, не являются исчерпывающими. Стороны также имеют права и несут обязанности, предусмотренные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3. ПОРЯДОК ВЫПОЛНЕНИЯ РАБОТ</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Выполнение условий Договора подтверждается накладными на поставку ТМЦ и актом приема-сдачи выполненных работ (оказанных услуг), подписанным Сторонами.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При обнаружении Подрядчиком в ходе выполнения работ дополнительных работ, не учтенных проектно-сметной документацией, Подрядчик обязан незамедлительно сообщить об этом Заказчику.</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Изменения проектно-сметной документации, требующие дополнительных расходов для Подрядчика, осуществляются за счет Заказчика на основе согласованной Сторонами дополнительной сметы с корректировкой сроков выполнения работ.</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Заказчик путем назначения уполномоченных представителей вправе осуществлять контроль и надзор за ходом и качеством выполняемых работ, соблюдением сроков их выполнения, а также качеством предоставленных Подрядчиком материалов, не вмешиваясь при этом в оперативно-хозяйственную деятельность Подрядчика.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 случае обнаружения Заказчиком при осуществлении контроля и надзора за выполнением работ отступлений от условий Договора, которые могут ухудшить качество работы, или иных недостатков Заказчик обязан в течение ______ дней письменно заявить об этом Подрядчику. При отсутствии такого заявления Заказчик теряет право в дальнейшем ссылаться на обнаруженные им недостатки.</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Подрядчик обязан исполнять полученные в ходе выполнения работ указания Заказчика, если такие указания не противоречат условиям настоящего Договора и не представляют собой вмешательства в оперативно-хозяйственную деятельность Подрядчика.</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Сдача результатов работ Подрядчиком и приемка их Заказчиком оформляются актом приема-передачи выполненных работ, подписанным Сторонами. При отказе одной из Сторон от подписания акта в нем в обязательном порядке указывается причина отказа.</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При обнаружении во время приемки каких-либо недостатков о них должно быть указано в акте. В случае мотивированного отказа Заказчика от приемки работ Стороны в течение ______ календарных дней с момента получения Подрядчиком мотивированного отказа составляют двусторонний дефектный акт с указанием перечня необходимых доработок и сроков их устранения.</w:t>
      </w:r>
    </w:p>
    <w:p>
      <w:pPr>
        <w:jc w:val="left"/>
        <w:spacing w:before="240" w:after="120" w:line="360" w:lineRule="auto"/>
      </w:pPr>
      <w:r>
        <w:rPr>
          <w:rFonts w:ascii="Times New Roman" w:hAnsi="Times New Roman" w:eastAsia="Times New Roman"/>
          <w:b/>
          <w:sz w:val="28"/>
          <w:szCs w:val="28"/>
        </w:rPr>
        <w:t xml:space="preserve">4. ЦЕНА РАБОТ И ПОРЯДОК ОПЛАТЫ</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Общая стоимость Договора составляет ______ рублей.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Стоимость работ по настоящему Договору является фиксированной и не подлежит корректировке в процессе выполнения условий Договора.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Оплата по Договору производится Заказчиком безналичным расчетом в следующем порядке: после поставки ТМЦ, выполнения работ (оказания услуг).</w:t>
      </w:r>
    </w:p>
    <w:p>
      <w:pPr>
        <w:jc w:val="left"/>
        <w:spacing w:before="240" w:after="120" w:line="360" w:lineRule="auto"/>
      </w:pPr>
      <w:r>
        <w:rPr>
          <w:rFonts w:ascii="Times New Roman" w:hAnsi="Times New Roman" w:eastAsia="Times New Roman"/>
          <w:b/>
          <w:sz w:val="28"/>
          <w:szCs w:val="28"/>
        </w:rPr>
        <w:t xml:space="preserve">5. ГАРАНТИЯ КАЧЕСТВА РАБОТ</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Подрядчик гарантирует выполнение условий Договора в сроки, предусмотренные Договором, и качество, соответствующее спецификациям, а также предоставляет гарантию по качеству на ________________________ со дня выполнения условий Договора и проведения оплаты по Договору.</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Подрядчик несет ответственность за недостатки, обнаруженные в пределах гарантийного срока, если не докажет, что они возникли вследствие нормального износа объекта или его частей, неправильной эксплуатации, неправильности инструкций по эксплуатации, разработанных Заказчиком или привлеченными им третьими лицами, либо ненадлежащего ремонта объекта, произведенного самим Заказчиком или привлеченными им третьими лицами.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течение гарантийного срока Подрядчик при возникновении гарантийного случая обязан заменить поставленный ТМЦ, а при выполнении работ устранить выявленные недостатки и дефекты в срок, оговоренный в дефектном акте.</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течение гарантийного срока при выявлении гарантийного случая для составления дефектного акта Подрядчик обязан направить своего представителя в срок не более ______ календарных дней с момента получения письменного уведомления о возникновении гарантийного случая.</w:t>
      </w:r>
    </w:p>
    <w:p>
      <w:pPr>
        <w:jc w:val="left"/>
        <w:spacing w:before="240" w:after="120" w:line="360" w:lineRule="auto"/>
      </w:pPr>
      <w:r>
        <w:rPr>
          <w:rFonts w:ascii="Times New Roman" w:hAnsi="Times New Roman" w:eastAsia="Times New Roman"/>
          <w:b/>
          <w:sz w:val="28"/>
          <w:szCs w:val="28"/>
        </w:rPr>
        <w:t xml:space="preserve">6. СРОКИ ВЫПОЛНЕНИЯ УСЛОВИЙ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Общий срок выполнения Договора: ________________________.</w:t>
      </w:r>
    </w:p>
    <w:p>
      <w:pPr>
        <w:jc w:val="left"/>
        <w:spacing w:before="240" w:after="120" w:line="360" w:lineRule="auto"/>
      </w:pPr>
      <w:r>
        <w:rPr>
          <w:rFonts w:ascii="Times New Roman" w:hAnsi="Times New Roman" w:eastAsia="Times New Roman"/>
          <w:b/>
          <w:sz w:val="28"/>
          <w:szCs w:val="28"/>
        </w:rPr>
        <w:t xml:space="preserve">7. 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За невыполнение или несвоевременное выполнение условий Договора Стороны несут ответственность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За невыполнение или несвоевременное выполнение условий Договора Подрядчик уплачивает Заказчику пеню в размере ______ % от договорной цены за каждый день просрочки.</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За просрочку в оплате платежей Заказчик выплачивает Подрядчику пеню в размере ______ % от суммы просроченного платежа за каждый день просрочки.</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Уплата пеней и применение иных штрафных санкций в соответствии с законодательством не освобождают виновную Сторону от надлежащего выполнения своих обязательств по настоящему Договору.</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Подрядчик несет ответственность за безопасность выполняемых работ, а также за допущенные отступления от требований, предусмотренных настоящим Договором, проектом, сметой и обязательными для Сторон строительными нормами и правилами.</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Стороны освобождаются от ответственности за полное или частичное невыполнение своих обязательств по настоящему Договору, если такое невыполнение либо ненадлежащее выполнение явилось следствием обстоятельств чрезвычайного характера, которые Сторона не могла ни предотвратить разумными мерами, а именно: пожара, наводнения, землетрясения, военных действий, блокад, государственного переворота, забастовок, а также других обстоятельств, не поддающихся разумному контролю Сторон.</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Сторона, подвергшаяся воздействию форс-мажора, обязуется в течение ______ дней уведомить об этом другую Сторону. Любой промежуток времени, в течение которого Сторона должна была совершить соответствующие действия, продлевается на период действия форс-мажора.</w:t>
      </w:r>
    </w:p>
    <w:p>
      <w:pPr>
        <w:jc w:val="left"/>
        <w:spacing w:before="240" w:after="120" w:line="360" w:lineRule="auto"/>
      </w:pPr>
      <w:r>
        <w:rPr>
          <w:rFonts w:ascii="Times New Roman" w:hAnsi="Times New Roman" w:eastAsia="Times New Roman"/>
          <w:b/>
          <w:sz w:val="28"/>
          <w:szCs w:val="28"/>
        </w:rPr>
        <w:t xml:space="preserve">8. ЗАКЛЮЧИТЕЛЬНЫЕ И ПЕРЕХОДНЫЕ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вступает в силу с момента его подписания и действует до полного исполнения Сторонами всех обязательств, предусмотренных настоящим Договором.</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Все предупреждения и уведомления о нарушении условий настоящего Договора к любой из его Сторон должны быть оформлены в письменном виде и направлены заказной почтой с уведомлением о вручении либо вручены нарочным под подпись полномочному представителю Стороны.</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Настоящий Договор составлен в двух экземплярах на русском языке, имеющих одинаковую юридическую силу, по одному экземпляру для каждой из Сторон.</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Любые споры, возникающие из настоящего Договора, которые не могут быть разрешены путем переговоров, подлежат разрешению в суде Российской Федерации. К настоящему Договору применяется законодательство Российской Федерации.</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Все приложения, а также изменения и дополнения к настоящему Договору должны быть оформлены письменно и являются его неотъемлемой частью. Ни одна поправка или дополнение по настоящему Договору не имеют юридической силы без письменного оформления и подписания уполномоченными представителями Сторон.</w:t>
      </w:r>
    </w:p>
    <w:p>
      <w:pPr>
        <w:tabs>
          <w:tab w:val="right" w:pos="9000"/>
        </w:tabs>
        <w:spacing w:before="0" w:after="0" w:line="360" w:lineRule="auto"/>
      </w:pPr>
      <w:r>
        <w:rPr>
          <w:rFonts w:ascii="Times New Roman" w:hAnsi="Times New Roman" w:eastAsia="Times New Roman"/>
        </w:rPr>
        <w:t xml:space="preserve">Реквизиты Заказчика</w:t>
      </w:r>
      <w:r>
        <w:tab/>
      </w:r>
      <w:r>
        <w:rPr>
          <w:rFonts w:ascii="Times New Roman" w:hAnsi="Times New Roman" w:eastAsia="Times New Roman"/>
        </w:rPr>
        <w:t xml:space="preserve">Реквизиты Подрядчика</w:t>
      </w:r>
    </w:p>
    <w:p>
      <w:pPr>
        <w:tabs>
          <w:tab w:val="right" w:pos="9000"/>
        </w:tabs>
        <w:spacing w:before="0" w:after="0" w:line="360" w:lineRule="auto"/>
      </w:pPr>
      <w:r>
        <w:rPr>
          <w:rFonts w:ascii="Times New Roman" w:hAnsi="Times New Roman" w:eastAsia="Times New Roman"/>
        </w:rPr>
        <w:t xml:space="preserve">Юр. адрес: ________________________________</w:t>
      </w:r>
      <w:r>
        <w:tab/>
      </w:r>
      <w:r>
        <w:rPr>
          <w:rFonts w:ascii="Times New Roman" w:hAnsi="Times New Roman" w:eastAsia="Times New Roman"/>
        </w:rPr>
        <w:t xml:space="preserve">Юр. адрес: ________________________________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________________________________</w:t>
      </w:r>
      <w:r>
        <w:tab/>
      </w:r>
      <w:r>
        <w:rPr>
          <w:rFonts w:ascii="Times New Roman" w:hAnsi="Times New Roman" w:eastAsia="Times New Roman"/>
        </w:rPr>
        <w:t xml:space="preserve">Почтовый адрес: ________________________________</w:t>
      </w:r>
    </w:p>
    <w:p>
      <w:pPr>
        <w:tabs>
          <w:tab w:val="right" w:pos="9000"/>
        </w:tabs>
        <w:spacing w:before="0" w:after="0" w:line="360" w:lineRule="auto"/>
      </w:pPr>
      <w:r>
        <w:rPr>
          <w:rFonts w:ascii="Times New Roman" w:hAnsi="Times New Roman" w:eastAsia="Times New Roman"/>
        </w:rPr>
        <w:t xml:space="preserve">ИНН: ________________________________</w:t>
      </w:r>
      <w:r>
        <w:tab/>
      </w:r>
      <w:r>
        <w:rPr>
          <w:rFonts w:ascii="Times New Roman" w:hAnsi="Times New Roman" w:eastAsia="Times New Roman"/>
        </w:rPr>
        <w:t xml:space="preserve">ИНН: ________________________________</w:t>
      </w:r>
    </w:p>
    <w:p>
      <w:pPr>
        <w:tabs>
          <w:tab w:val="right" w:pos="9000"/>
        </w:tabs>
        <w:spacing w:before="0" w:after="0" w:line="360" w:lineRule="auto"/>
      </w:pPr>
      <w:r>
        <w:rPr>
          <w:rFonts w:ascii="Times New Roman" w:hAnsi="Times New Roman" w:eastAsia="Times New Roman"/>
        </w:rPr>
        <w:t xml:space="preserve">КПП: ________________________________</w:t>
      </w:r>
      <w:r>
        <w:tab/>
      </w:r>
      <w:r>
        <w:rPr>
          <w:rFonts w:ascii="Times New Roman" w:hAnsi="Times New Roman" w:eastAsia="Times New Roman"/>
        </w:rPr>
        <w:t xml:space="preserve">КПП: ________________________________</w:t>
      </w:r>
    </w:p>
    <w:p>
      <w:pPr>
        <w:tabs>
          <w:tab w:val="right" w:pos="9000"/>
        </w:tabs>
        <w:spacing w:before="0" w:after="0" w:line="360" w:lineRule="auto"/>
      </w:pPr>
      <w:r>
        <w:rPr>
          <w:rFonts w:ascii="Times New Roman" w:hAnsi="Times New Roman" w:eastAsia="Times New Roman"/>
        </w:rPr>
        <w:t xml:space="preserve">Банк: ________________________________</w:t>
      </w:r>
      <w:r>
        <w:tab/>
      </w:r>
      <w:r>
        <w:rPr>
          <w:rFonts w:ascii="Times New Roman" w:hAnsi="Times New Roman" w:eastAsia="Times New Roman"/>
        </w:rPr>
        <w:t xml:space="preserve">Банк: ________________________________</w:t>
      </w:r>
    </w:p>
    <w:p>
      <w:pPr>
        <w:tabs>
          <w:tab w:val="right" w:pos="9000"/>
        </w:tabs>
        <w:spacing w:before="0" w:after="0" w:line="360" w:lineRule="auto"/>
      </w:pPr>
      <w:r>
        <w:rPr>
          <w:rFonts w:ascii="Times New Roman" w:hAnsi="Times New Roman" w:eastAsia="Times New Roman"/>
        </w:rPr>
        <w:t xml:space="preserve">Рас./счет: ________________________________</w:t>
      </w:r>
      <w:r>
        <w:tab/>
      </w:r>
      <w:r>
        <w:rPr>
          <w:rFonts w:ascii="Times New Roman" w:hAnsi="Times New Roman" w:eastAsia="Times New Roman"/>
        </w:rPr>
        <w:t xml:space="preserve">Рас./счет: ________________________________</w:t>
      </w:r>
    </w:p>
    <w:p>
      <w:pPr>
        <w:tabs>
          <w:tab w:val="right" w:pos="9000"/>
        </w:tabs>
        <w:spacing w:before="0" w:after="0" w:line="360" w:lineRule="auto"/>
      </w:pPr>
      <w:r>
        <w:rPr>
          <w:rFonts w:ascii="Times New Roman" w:hAnsi="Times New Roman" w:eastAsia="Times New Roman"/>
        </w:rPr>
        <w:t xml:space="preserve">Корр./счет: ________________________________</w:t>
      </w:r>
      <w:r>
        <w:tab/>
      </w:r>
      <w:r>
        <w:rPr>
          <w:rFonts w:ascii="Times New Roman" w:hAnsi="Times New Roman" w:eastAsia="Times New Roman"/>
        </w:rPr>
        <w:t xml:space="preserve">Корр./счет: ________________________________</w:t>
      </w:r>
    </w:p>
    <w:p>
      <w:pPr>
        <w:tabs>
          <w:tab w:val="right" w:pos="9000"/>
        </w:tabs>
        <w:spacing w:before="0" w:after="0" w:line="360" w:lineRule="auto"/>
      </w:pPr>
      <w:r>
        <w:rPr>
          <w:rFonts w:ascii="Times New Roman" w:hAnsi="Times New Roman" w:eastAsia="Times New Roman"/>
        </w:rPr>
        <w:t xml:space="preserve">БИК: ________________________________</w:t>
      </w:r>
      <w:r>
        <w:tab/>
      </w:r>
      <w:r>
        <w:rPr>
          <w:rFonts w:ascii="Times New Roman" w:hAnsi="Times New Roman" w:eastAsia="Times New Roman"/>
        </w:rPr>
        <w:t xml:space="preserve">БИК: ________________________________</w:t>
      </w:r>
    </w:p>
    <w:p>
      <w:pPr>
        <w:tabs>
          <w:tab w:val="right" w:pos="9000"/>
        </w:tabs>
        <w:spacing w:before="0" w:after="0" w:line="360" w:lineRule="auto"/>
      </w:pPr>
      <w:r>
        <w:rPr>
          <w:rFonts w:ascii="Times New Roman" w:hAnsi="Times New Roman" w:eastAsia="Times New Roman"/>
        </w:rPr>
        <w:t xml:space="preserve">Заказчик ________________________</w:t>
      </w:r>
      <w:r>
        <w:tab/>
      </w:r>
      <w:r>
        <w:rPr>
          <w:rFonts w:ascii="Times New Roman" w:hAnsi="Times New Roman" w:eastAsia="Times New Roman"/>
        </w:rPr>
        <w:t xml:space="preserve">Подрядчик ________________________</w:t>
      </w: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2026-04-05T02:31:18.368Z</dcterms:created>
  <dcterms:modified xsi:type="dcterms:W3CDTF">2026-04-05T02:31:18.368Z</dcterms:modified>
</cp:coreProperties>
</file>