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логистических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ТЕРМИНОЛОГИЯ, ИСПОЛЬЗУЕМАЯ В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Терминология, используемая Сторонами в настоящем Договоре:</w:t>
      </w:r>
    </w:p>
    <w:p>
      <w:pPr>
        <w:spacing w:before="0" w:after="120" w:line="360" w:lineRule="auto"/>
      </w:pPr>
      <w:r>
        <w:rPr>
          <w:rFonts w:ascii="Times New Roman" w:hAnsi="Times New Roman" w:eastAsia="Times New Roman"/>
          <w:b/>
        </w:rPr>
        <w:t xml:space="preserve">Логистическая цепь</w:t>
      </w:r>
      <w:r>
        <w:rPr>
          <w:rFonts w:ascii="Times New Roman" w:hAnsi="Times New Roman" w:eastAsia="Times New Roman"/>
        </w:rPr>
        <w:t xml:space="preserve"> – упорядоченное множество юридических и(или) физических лиц, включая самого Исполнителя, задействованных в осуществлении логистических операций в отношении грузов Заказчика (грузов контрагентов Заказчика) с момента принятия Заявки и до момента завершения Исполнителем принятых на себя обязательств.</w:t>
      </w:r>
    </w:p>
    <w:p>
      <w:pPr>
        <w:spacing w:before="0" w:after="120" w:line="360" w:lineRule="auto"/>
      </w:pPr>
      <w:r>
        <w:rPr>
          <w:rFonts w:ascii="Times New Roman" w:hAnsi="Times New Roman" w:eastAsia="Times New Roman"/>
          <w:b/>
        </w:rPr>
        <w:t xml:space="preserve">Логистический цикл</w:t>
      </w:r>
      <w:r>
        <w:rPr>
          <w:rFonts w:ascii="Times New Roman" w:hAnsi="Times New Roman" w:eastAsia="Times New Roman"/>
        </w:rPr>
        <w:t xml:space="preserve"> – интервал времени между оформлением Заявки и доставкой грузов Заказчика (грузов контрагентов Заказчика) на склад или иное указанное Заказчиком место, результатом которого является полная реализация логистической цепочки.</w:t>
      </w:r>
    </w:p>
    <w:p>
      <w:pPr>
        <w:spacing w:before="0" w:after="120" w:line="360" w:lineRule="auto"/>
      </w:pPr>
      <w:r>
        <w:rPr>
          <w:rFonts w:ascii="Times New Roman" w:hAnsi="Times New Roman" w:eastAsia="Times New Roman"/>
          <w:b/>
        </w:rPr>
        <w:t xml:space="preserve">Логистические услуги (операции)</w:t>
      </w:r>
      <w:r>
        <w:rPr>
          <w:rFonts w:ascii="Times New Roman" w:hAnsi="Times New Roman" w:eastAsia="Times New Roman"/>
        </w:rPr>
        <w:t xml:space="preserve"> – комплекс возмездных работ/услуг, выполняемых/оказываемых/организуемых Исполнителем при складировании, транспортировке, погрузке/разгрузке транспортных средств или контейнеров, планировании и оптимизации логистической цепи и логистического цикла в отношении грузов Заказчика (грузов контрагентов Заказчика) в рамках настоящего Договора, а именно:</w:t>
      </w:r>
    </w:p>
    <w:p>
      <w:pPr>
        <w:jc w:val="left"/>
        <w:spacing w:before="0" w:after="60" w:line="360" w:lineRule="auto"/>
      </w:pPr>
      <w:r>
        <w:rPr>
          <w:rFonts w:ascii="Times New Roman" w:hAnsi="Times New Roman" w:eastAsia="Times New Roman"/>
        </w:rPr>
        <w:t xml:space="preserve">• организация и(или) выполнение Исполнителем транспортно-экспедиторского обслуживания и терминальной обработки грузов Заказчика (далее – «ТО»), в том числе: перевозка, погрузка/разгрузка, перевалка, охрана, хранение и др.;</w:t>
      </w:r>
    </w:p>
    <w:p>
      <w:pPr>
        <w:jc w:val="left"/>
        <w:spacing w:before="0" w:after="60" w:line="360" w:lineRule="auto"/>
      </w:pPr>
      <w:r>
        <w:rPr>
          <w:rFonts w:ascii="Times New Roman" w:hAnsi="Times New Roman" w:eastAsia="Times New Roman"/>
        </w:rPr>
        <w:t xml:space="preserve">• оказание Исполнителем за счет Заказчика содействия в постановке и хранении грузов Заказчика (грузов контрагентов Заказчика) складах временного хранения/зонах таможенного контроля;</w:t>
      </w:r>
    </w:p>
    <w:p>
      <w:pPr>
        <w:jc w:val="left"/>
        <w:spacing w:before="0" w:after="60" w:line="360" w:lineRule="auto"/>
      </w:pPr>
      <w:r>
        <w:rPr>
          <w:rFonts w:ascii="Times New Roman" w:hAnsi="Times New Roman" w:eastAsia="Times New Roman"/>
        </w:rPr>
        <w:t xml:space="preserve">• оказание иных возмездных услуг, связанных с осуществлением логистических услуг(операций) в отношении грузов Заказчика (грузов контрагентов Заказчика), в том числе, в соответствии с выбранным Заказчиком (контрагентом Заказчика) условием поставки груза (Инкотермс 2000).</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Исполнитель на основании Заявки Заказчика (примерная форма Заявки указана в Приложении №1) обязуется за вознаграждение, с учетом необходимых правовых оснований от собственного имени или от имени Заказчика совершать действия по представлению Заказчику логистических услуг (операций), связанных с организацией и (или) выполнением транспортно-экспедиторского обслуживания и (или) терминальной обработкой грузов Заказчика (грузов контрагентов Заказчика), а равно оказать иные услуги, связанные с осуществлением логистических услуг (операций) в отношении грузов Заказчика (грузов контрагентов Заказчика), указанные в п.1.1.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Предоставить для исполнения своих обязанностей специалистов надлежащей квалификации и обеспечить соответствующее материально-техническое обеспечение их деятельности.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Своевременно выполнить свои обязательства, согласно Заявке Заказчика.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Организовать ознакомление Заказчика с нормами загрузки железнодорожных и автотранспортных средств.</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Принять на себя возмездное (за вознаграждение) обязательство по поручению (Заявке) Заказчика совершать, в зависимости от правовых оснований от собственного имени или от имени Заказчика мероприятия по транспортно-экспедиторскому обслуживанию, организации терминального обслуживания и обработки грузов, а также иные юридически значимые действия на наиболее выгодных с точки зрения планирования и оптимизации логистической цепи и логистического цикла в отношении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 письменному указанию Заказчика выступить в качестве грузополучателя;</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Осуществлять по мере необходимости за счет Заказчика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 соответствии с Заявкой за счет Заказчика сопровождать или организовать сопровождение груза в пути следования.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В соответствии с Заявкой от собственного имени за счет Заказчика уплатить провозной тариф за перевозку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Осуществлять оперативный контроль за ходом перевозки и информировать Заказчика по факту его обращения.</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Информировать Заказчика о ходе выполнения условий договора, сроках и результатах оказанных услуг:</w:t>
      </w:r>
    </w:p>
    <w:p>
      <w:pPr>
        <w:jc w:val="left"/>
        <w:spacing w:before="0" w:after="60" w:line="360" w:lineRule="auto"/>
      </w:pPr>
      <w:r>
        <w:rPr>
          <w:rFonts w:ascii="Times New Roman" w:hAnsi="Times New Roman" w:eastAsia="Times New Roman"/>
        </w:rPr>
        <w:t xml:space="preserve">• требовать от Заказчика дополнительных указаний по исполнению его поручений в случаях, когда исполнение его поручений допускается в соответствии с законодательством Российской Федерации двумя или большим количеством способов, после получения которых – от собственного имени или от имени и за счет Заказчика действовать в соответствии с полученными указаниями в рамках действующего законодательства, а в случае неполучения таких указаний в установленном настоящим договором порядке – по своему усмотрению в интересах Заказчика;</w:t>
      </w:r>
    </w:p>
    <w:p>
      <w:pPr>
        <w:jc w:val="left"/>
        <w:spacing w:before="0" w:after="60" w:line="360" w:lineRule="auto"/>
      </w:pPr>
      <w:r>
        <w:rPr>
          <w:rFonts w:ascii="Times New Roman" w:hAnsi="Times New Roman" w:eastAsia="Times New Roman"/>
        </w:rPr>
        <w:t xml:space="preserve">• немедленно информировать Заказчика об обстоятельствах, возникших или ставших известными Исполнителю в ходе реализации условий настоящего договора, которые препятствуют выполнению поручений Заказчика, и требовать от него совершения действий, достаточных в соответствии с законодательством Российской Федерации для завершения работ (услуг) по настоящему договору;</w:t>
      </w:r>
    </w:p>
    <w:p>
      <w:pPr>
        <w:jc w:val="left"/>
        <w:spacing w:before="0" w:after="60" w:line="360" w:lineRule="auto"/>
      </w:pPr>
      <w:r>
        <w:rPr>
          <w:rFonts w:ascii="Times New Roman" w:hAnsi="Times New Roman" w:eastAsia="Times New Roman"/>
        </w:rPr>
        <w:t xml:space="preserve">• обеспечивать сохранность коммерческой тайны Заказчика, ставшей известной Исполнителю в связи с исполнением им обязательств, в том числе и после завершения исполнения сторонами обязательств в соответствии с настоящим договором.</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Оплачивать все дополнительные обоснованные расходы, возникающие при исполнении Заявки Заказчика не по вине Исполнителя, с последующим возмещением данных расходов Заказчиком.</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соответствии с Заявкой обеспечить пропуск автотранспорта, следующего на территорию места получения груза, а также организовать получение груза и его погрузку.</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По результатам выполненной работы по конкретной Заявке Исполнитель в течение __________ рабочих дней предоставляет Заказчику акт приемки-передачи выполненных работ (услуг). В случае не подписания акта Заказчик подает письменную претензию в адрес Исполнителя. Акты могут высылаться для согласования посредством факсимильной связи, с последующей отправкой оригиналов по почте.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течение логистического цикла осуществлять за счет Заказчика по мере необходимости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любое время отказаться от выполнения обязательств по настоящему Договору при получении заведомо ложной информации о грузе, недостоверных документов, с последующей компенсацией понесенных расходов.</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Расширять при необходимости логистическую цепь за счет привлечения для исполнения своих обязательств по настоящему Договору третьих лиц.</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Не приступать к исполнению обязанностей в случаях: недостигнутой договоренности об объеме и стоимости оказываемых/организовываемых логистических услуг (операций); отсутствии своевременно предоставленных документов, необходимых для ТО, отсутствия информации о свойствах и характеристиках груза, об условиях его перевозки, поставки и т.п.</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Запрашивать у Заказчика необходимую информацию и документацию, связанную с выполнением Заявки Заказчика и условий Договора:</w:t>
      </w:r>
    </w:p>
    <w:p>
      <w:pPr>
        <w:jc w:val="left"/>
        <w:spacing w:before="0" w:after="60" w:line="360" w:lineRule="auto"/>
      </w:pPr>
      <w:r>
        <w:rPr>
          <w:rFonts w:ascii="Times New Roman" w:hAnsi="Times New Roman" w:eastAsia="Times New Roman"/>
        </w:rPr>
        <w:t xml:space="preserve">• требовать от Заказчика транспортные, товаросопроводительные и другие коммерческие документы на товары, необходимые для выполнения условий настоящего договора (накладные, коносаменты, внешнеторговые договоры, спецификации, счета-фактуры и др.), а в случаях, предусмотренных законодательством РФ, также разрешения, лицензии, сертификаты и другие документы, необходимые для осуществления государственного контроля. Обеспечить в случае перевозки опасных грузов указание их классификации, а в случае перевозки негабаритных грузов;</w:t>
      </w:r>
    </w:p>
    <w:p>
      <w:pPr>
        <w:jc w:val="left"/>
        <w:spacing w:before="0" w:after="60" w:line="360" w:lineRule="auto"/>
      </w:pPr>
      <w:r>
        <w:rPr>
          <w:rFonts w:ascii="Times New Roman" w:hAnsi="Times New Roman" w:eastAsia="Times New Roman"/>
        </w:rPr>
        <w:t xml:space="preserve">• поступление размерных чертежей (эскизов) по закреплению груза. Документы, не имеющие всех необходимых данных или оформленные ненадлежащим образом, или с истекшим сроком действия, считаются не предоставленными Исполнителю;</w:t>
      </w:r>
    </w:p>
    <w:p>
      <w:pPr>
        <w:jc w:val="left"/>
        <w:spacing w:before="0" w:after="60" w:line="360" w:lineRule="auto"/>
      </w:pPr>
      <w:r>
        <w:rPr>
          <w:rFonts w:ascii="Times New Roman" w:hAnsi="Times New Roman" w:eastAsia="Times New Roman"/>
        </w:rPr>
        <w:t xml:space="preserve">• проверять полномочия Заказчика в отношении товаров; проверять полноту и достоверность полученных от Заказчика документов и сведений, необходимых для реализации положений настоящего договора, в связи с чем Исполнитель вправе запрашивать у Заказчика сведения и документы, прямо не относящиеся к товару, подвергающемуся терминальной обработке, и не оговоренные ранее.</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 одностороннем порядке изменять стоимость вознаграждения и расценки на услуги Исполнителя, указанные в Приложениях к настоящему Договору с предварительным письменным уведомлением Заказчика не менее, чем за __________ дней до вступления в силу новых расценок. Самостоятельно производить корректировку стоимости возмещаемых затрат в связи с повышением соответствующих установленных государством ставок и тарифов, в том числе на услуги сторонних организаций.</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В соответствии с нормами действующего законодательства осуществлять иные разрешенные действия и мероприятия в рамках реализации положений настоящего договора.</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Исполнитель вправе самостоятельно отступать от указаний Заказчика, если по обстоятельствам дела это необходимо в целях оптимизации логистической цепи и логистического цикла при выполнении Заявки Заказчика – в случае, если Исполнитель не мог предварительно запросить Заказчика либо не получил своевременного ответа на свой запрос.</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Привлекать для исполнения своих обязательств по настоящему Договору третьих лиц. Исполнитель несет ответственность за действия привлеченных им третьих лиц как за свои собственные в порядке и в объеме,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В соответствии с п.3.2.9. Договора заключать за счет Заказчика соответствующие договоры с третьими лицами на организацию перевозки, хранения, охрану, погрузку-выгрузку; от имени и за счет Заказчика (контрагентов Заказчика) договора на таможенно-брокерское обслуживание. Заключать договоры на оказание других логистических услуг (операций) в отношении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3.2.11.</w:t>
      </w:r>
      <w:r>
        <w:rPr>
          <w:rFonts w:ascii="Times New Roman" w:hAnsi="Times New Roman" w:eastAsia="Times New Roman"/>
        </w:rPr>
        <w:t xml:space="preserve">Удерживать находящийся в распоряжении Исполнителя груз Заказчика до уплаты вознаграждения при необоснованном отказе от оплаты. В указанном случае Заказчик также полностью несет расходы, связанные с удержанием, хранением груза и возможной порчей груза.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Для расчета стоимости услуг заблаговременно, не менее чем за __________ рабочих дней, предоставить Исполнителю Заявку, а необходимые документы для осуществления действий Исполнителем по настоящему Договору – за __________ рабочих дня до предполагаемой даты отгрузки груза. Заявка должна содержать в себе следующие сведения:</w:t>
      </w:r>
    </w:p>
    <w:p>
      <w:pPr>
        <w:jc w:val="left"/>
        <w:spacing w:before="0" w:after="60" w:line="360" w:lineRule="auto"/>
      </w:pPr>
      <w:r>
        <w:rPr>
          <w:rFonts w:ascii="Times New Roman" w:hAnsi="Times New Roman" w:eastAsia="Times New Roman"/>
        </w:rPr>
        <w:t xml:space="preserve">• дату Заявки;</w:t>
      </w:r>
    </w:p>
    <w:p>
      <w:pPr>
        <w:jc w:val="left"/>
        <w:spacing w:before="0" w:after="60" w:line="360" w:lineRule="auto"/>
      </w:pPr>
      <w:r>
        <w:rPr>
          <w:rFonts w:ascii="Times New Roman" w:hAnsi="Times New Roman" w:eastAsia="Times New Roman"/>
        </w:rPr>
        <w:t xml:space="preserve">• точное наименование (род) груза, код по ТН ВЭД (если известен), его применение;</w:t>
      </w:r>
    </w:p>
    <w:p>
      <w:pPr>
        <w:jc w:val="left"/>
        <w:spacing w:before="0" w:after="60" w:line="360" w:lineRule="auto"/>
      </w:pPr>
      <w:r>
        <w:rPr>
          <w:rFonts w:ascii="Times New Roman" w:hAnsi="Times New Roman" w:eastAsia="Times New Roman"/>
        </w:rPr>
        <w:t xml:space="preserve">• адрес (адреса) и схемы проезда к месту нахождения или доставки груза;</w:t>
      </w:r>
    </w:p>
    <w:p>
      <w:pPr>
        <w:jc w:val="left"/>
        <w:spacing w:before="0" w:after="60" w:line="360" w:lineRule="auto"/>
      </w:pPr>
      <w:r>
        <w:rPr>
          <w:rFonts w:ascii="Times New Roman" w:hAnsi="Times New Roman" w:eastAsia="Times New Roman"/>
        </w:rPr>
        <w:t xml:space="preserve">• Ф.И.О. лица, ответственного за получение/отправку груза; или погрузку груза в контейнер, вагон, автотранспортное средство, его телефон;</w:t>
      </w:r>
    </w:p>
    <w:p>
      <w:pPr>
        <w:jc w:val="left"/>
        <w:spacing w:before="0" w:after="60" w:line="360" w:lineRule="auto"/>
      </w:pPr>
      <w:r>
        <w:rPr>
          <w:rFonts w:ascii="Times New Roman" w:hAnsi="Times New Roman" w:eastAsia="Times New Roman"/>
        </w:rPr>
        <w:t xml:space="preserve">• общую массу, количество мест, его габариты и прочие необходимые сведения о грузе;</w:t>
      </w:r>
    </w:p>
    <w:p>
      <w:pPr>
        <w:jc w:val="left"/>
        <w:spacing w:before="0" w:after="60" w:line="360" w:lineRule="auto"/>
      </w:pPr>
      <w:r>
        <w:rPr>
          <w:rFonts w:ascii="Times New Roman" w:hAnsi="Times New Roman" w:eastAsia="Times New Roman"/>
        </w:rPr>
        <w:t xml:space="preserve">• тип контейнера или вагона, их количество;</w:t>
      </w:r>
    </w:p>
    <w:p>
      <w:pPr>
        <w:jc w:val="left"/>
        <w:spacing w:before="0" w:after="60" w:line="360" w:lineRule="auto"/>
      </w:pPr>
      <w:r>
        <w:rPr>
          <w:rFonts w:ascii="Times New Roman" w:hAnsi="Times New Roman" w:eastAsia="Times New Roman"/>
        </w:rPr>
        <w:t xml:space="preserve">• планируемую дату прибытия/отправки грузов Заказчика; дату и время предоставления контейнера, вагона, автомобиля под погрузку или выгрузку;</w:t>
      </w:r>
    </w:p>
    <w:p>
      <w:pPr>
        <w:jc w:val="left"/>
        <w:spacing w:before="0" w:after="60" w:line="360" w:lineRule="auto"/>
      </w:pPr>
      <w:r>
        <w:rPr>
          <w:rFonts w:ascii="Times New Roman" w:hAnsi="Times New Roman" w:eastAsia="Times New Roman"/>
        </w:rPr>
        <w:t xml:space="preserve">• полные реквизиты получателя/отправителя: наименование, полный почтовый адрес, телефоны, станционный код, наименование станции, ее код;</w:t>
      </w:r>
    </w:p>
    <w:p>
      <w:pPr>
        <w:jc w:val="left"/>
        <w:spacing w:before="0" w:after="60" w:line="360" w:lineRule="auto"/>
      </w:pPr>
      <w:r>
        <w:rPr>
          <w:rFonts w:ascii="Times New Roman" w:hAnsi="Times New Roman" w:eastAsia="Times New Roman"/>
        </w:rPr>
        <w:t xml:space="preserve">• необходимый перечень логистических услуг (операций) в отношении грузов Заказчика (грузов контрагентов Заказчика). При этом стороны договорились, что в перечень логистических услуг(операций) входят также услуги, которые по тем или иным причинам могут или не нашли своего отражения в Заявке, но сами по себе неотъемлемо входят в логистическую цепочку необходимую для исполнения условий настоящего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 требованию Исполнителя в течение __________ рабочих дней вносить в Заявку дополнительные сведения, не указанные в п.3.3.1 настоящего Договора и представлять дополнительные документы.</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представления Заявки в меньший срок до планируемой даты начала работ по настоящему Договору, выполнение услуг в оговоренные сроки Исполнителем не гарантируется. Ответственности за соответствующие просрочки и срывы Исполнитель не несет.</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Обеспечить присутствие своего представителя при загрузке и пломбировке груза для контроля за правильностью загрузки, размещения, крепления груза (в соответствии с Правилами крепления грузов) и проверки правильности сведений в товарно-сопроводительных документах (наименование, количество, вес, номера транспортных средств и пломбы, адреса и наименование получателя/отправителя и другие сведения). Факт получения груза Заказчиком при выгрузке на складе в месте, указанном Заказчиком, заверяется подписью ответственного лица и печатью Заказчика на товарно-сопроводительных документах в следующих строках: «принял» (Ф.И.О, подпись и штамп) и «разгрузка». Факт получения груза Заказчика при выгрузке на территории станции заверяется подписью ответственного лица и печатью Заказчика в акте приема-сдачи груза, представляемом Исполнителем.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Предъявлять к перевозке грузы в таре и упаковке, предохраняющей груз от порчи и повреждения в пути следования, во время погрузки/выгрузки и других случаях.</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Нести ответственность за убытки, причиненные Исполнителю, в связи с нарушением своих обязанностей, включая ответственность за правильность и полноту сведений, вносимых в Заявку.</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Оформить надлежащим образом доверенности на право представления Исполнителем интересов Заказчика, связанных с выполнением обязательств по настоящему Договору. Примерные формы доверенностей указаны в приложениях к настоящему договору.</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В соответствии с Заявкой своевременно оформить Заявку на вывоз груза или переадресацию транспортного средства/контейнера.</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Своевременно возмещать Исполнителю все обоснованные дополнительные документально подтвержденные расходы, понесенные во исполнение условий настоящего договора и не отраженные в Протоколе согласования стоимости услуг, в порядке и размере, указанном Исполнителем.</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Не вносить никаких исправлений, изменений или дополнений в составленные Исполнителем документы. В случае нарушения данного требования Заказчик в полном объеме несет ответственность за нарушение таможенных или иных правил, инструкций, указаний. Все исправления и дополнения, произведенные Исполнителем по вине Заказчика, осуществляются за счет последнего.</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Запрашивать информацию и проверять ход выполнения договорных обязательств, принятых на себя Исполнителем.</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В установленном настоящим договором порядке изменять условия договора, расторгать его.</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В соответствии с нормами действующего российского законодательства осуществлять иные разрешенные действия и мероприятия в рамках реализации положений настоящего договора.</w:t>
      </w:r>
    </w:p>
    <w:p>
      <w:pPr>
        <w:jc w:val="left"/>
        <w:spacing w:before="240" w:after="120" w:line="360" w:lineRule="auto"/>
      </w:pPr>
      <w:r>
        <w:rPr>
          <w:rFonts w:ascii="Times New Roman" w:hAnsi="Times New Roman" w:eastAsia="Times New Roman"/>
          <w:b/>
          <w:sz w:val="28"/>
          <w:szCs w:val="28"/>
        </w:rPr>
        <w:t xml:space="preserve">4. РАСЧЕТЫ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при наличии потребности в организации услуг по настоящему договору подает в адрес Исполнителя должным образом оформленную Заявку.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на основании Заявки Заказчика и Приложений к настоящему договору производит предварительный расчет стоимости возмещаемых затрат, направленных на оплату услуг третьих лиц, привлеченных для выполнения условий настоящего договора, а также вознаграждения Исполнителя.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Расчеты между Заказчиком и Исполнителем осуществляются путем предварительной оплаты денежной суммы, указанной в соответствующем счете, выставляемом Исполнителем согласно каждой Заявки, поступившей от Заказчика. Конкретная форма оплаты и стоимость услуг по Заявке дополнительно оговаривается Сторонами в приложениях о согласовании стоимости услуг.</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После проведения расчета предварительной стоимости услуг Исполнителем в адрес Заказчика в течение __________ рабочих дней с момента согласования по Заявке Заказчика даты отправки/получения груза выставляется соответствующий счет на авансовые платежи.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Оплата услуг производится в рублях РФ по курсу ЦБ РФ + 1% на день выставления счета. 4.6. Заказчик заблаговременно, не позднее __________ рабочих дней до отправления/прибытия груза с/на станцию назначения переводит в соответствии с полученным счетом на расчетный счет Исполнителя денежную сумму, рассчитанную Исполнителем на основании Заявки, поступившей от Заказчика.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Исполнитель не позднее __________ календарных дней после окончания работ/услуг по соответствующей Заявке направляет в адрес Заказчика 2 экземпляра подписанного акта приема-передачи выполненных работ и соответствующие счета-фактуры.</w:t>
      </w:r>
    </w:p>
    <w:p>
      <w:pPr>
        <w:jc w:val="left"/>
        <w:spacing w:before="0" w:after="120" w:line="360" w:lineRule="auto"/>
      </w:pPr>
      <w:r>
        <w:rPr>
          <w:rFonts w:ascii="Times New Roman" w:hAnsi="Times New Roman" w:eastAsia="Times New Roman"/>
          <w:b/>
        </w:rPr>
        <w:t xml:space="preserve">4.7.1.</w:t>
      </w:r>
      <w:r>
        <w:rPr>
          <w:rFonts w:ascii="Times New Roman" w:hAnsi="Times New Roman" w:eastAsia="Times New Roman"/>
        </w:rPr>
        <w:t xml:space="preserve">Заказчик в течение __________ рабочих дней возвращает Исполнителю подписанный 2-й экземпляр акта приема-передачи выполненных работ (услуг). При неподписании акта приема-передачи выполненных работ (услуг) Заказчик, имеющий возражения, обязан письменно мотивировать свои претензии и направить их Исполнителю в течение __________ рабочих дней со дня получения соответствующего акта от Исполнителя. Стороны пришли к соглашению, что при безмотивационном неподписании, а равно невозвращении подписанного акт приема-передачи выполненных работ со стороны Заказчика услуги, оказанные Исполнителем по соответствующей Заявке, считаются надлежащим образом выполненными и принятыми Заказчиком.</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если стоимость услуг, фактически оказанных Заказчику, превысит сумму, ранее согласованную по Заявке к Договору, Исполнитель в письменном виде информирует Заказчика о необходимости проведения дополнительных расходов по Договору с указанием их причины и выставляет Заказчику дополнительный счет/счета. Указанный счет/счета оплачиваются Заказчиком в течение __________ рабочих дней с момента получения счета от Исполнителя.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отказа Заказчика от услуг Исполнителя либо если сумма переведенных денежных средств превысит фактический размер затрат и вознаграждение по конкретной Заявке к договору, перечисленные денежные средства по письменному требованию Заказчика возвращаются или могут быть использованы в качестве аванса за последующие услуги. Из возвращаемых сумм удерживаются денежные средства за фактически оказанные услуги при проведении/организации работ/услуг по настоящему договору, а также стоимость услуг и вознаграждение Исполнителя.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Исполнитель вправе в одностороннем порядке изменять стоимость оказания Исполнителем услуг и размер вознаграждения по Договору, до поступления денежных средств от Заказчика на указанный расчетный счет при предварительном уведомлении Заказчика не менее чем за __________ рабочих дней до вступления в силу новых расценок. Заказчик вправе в случае непринятия новых расценок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Соответствующие счета, счета-фактуры и акты выполненных работ вручаются представителю Заказчика лично, либо отправляются по почте заказным письмом с уведомлением о вручении по почтовому адресу, указанному в Договоре. Стороны пришли к соглашению о возможности передачи перечисленных документов при помощи средств электронной почты и факсимильной связи, при этом, указанные документы будут иметь юридическую силу при условии их последующего подтверждения оригиналами документов, передаваемых по почте.</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Заказчик обязуется оплачивать (возмещать, в случае, когда расходы оплачены Исполнителем) все документально подтвержденные расходы, услуги и вознаграждение Исполнителя, в том числе связанные с увеличением, во время действия настоящего договора, тарифов на услуги железной дороги, простоем транспортных средств, повышением расценок на услуги третьих лиц, привлекаемых Исполнителем для исполнения условий настоящего договора и иные расходы, возникшие не по вине Исполнителя не позднее __________ рабочих дней с момента получения счета от Исполнителя. Указанные в настоящем пункте договора счета оплачиваются Заказчиком в течение __________ рабочих дней с момента получения счета от Исполнителя.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договорились считать датой исполнения обязательств по настоящему договору в целом и по отдельным промежуточным этапам (конкретная Заявка) дату подписания соответствующего акта приемки-передачи оказанных услуг.</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ненадлежащего исполнения Заказчиком обязательств по оплате, предусмотренных п.п. 3.3.9, 4.2., 4.5., 4.7. настоящего договора, Исполнитель оставляет за собой право применить к Заказчику неустойку в виде пени в размере __________% от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несвоевременном таможенном оформлении груза по вине Заказчика (контрагентов или Клиентов Заказчика) и при возникшей необходимости Исполнитель оставляет за собой право принять меры по освобождению транспортного средства или контейнера за счет Заказчика, о чем составляется Акт об оказании дополнительных услуг.</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в указанном месте назначения грузополучатель отсутствует или не принимает груз в установленные сроки, то ответственная за прием груза Сторона оплачивает услуги и расходы, связанные с возвратом, хранением, переадресовкой и т.п. операций с грузом.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Заказчик несет всю ответственность за выбор температурного режима транспортировки, грузоподъемность и соответствие железнодорожных и автомобильных транспортных средств виду и количеству груза.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Заказчик несет полную материальную ответственность за штрафы и прочие расходы, возникшие в случае несоответствия указанного в Заявке груза фактическому содержанию транспортного средства (автомобиля, вагона) или контейнера после загрузки.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Заказчик несет ответственность: за достоверность сведений, вносимых в Заявку, а также за соответствие груза ассортименту, количеству и качеству в предоставляемой Заказчиком сопроводительной документации; за предъявление Исполнителю груза без надлежащей тары, упаковки и маркировки. Заказчик также гарантирует, что он является легальным владельцем (распорядителем) груза.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Заказчик несет ответственность за простои, произошедшие по вине Заказчика (работников Заказчика). Время погрузки-выгрузки автомобиля с момента подачи не должно превышать __________ часов. При задержке автомобиля свыше __________ часов по вине Заказчика с Заказчика взимается дополнительный тариф за каждый час.</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При погрузке своими силами Заказчик несет полную ответственность за загрузку, крепление и размещение груза в транспортном средстве.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Исполнитель несет ответственность за сохранность документов, денежных средств и материальных ценностей, переданных ему Заказчиком.</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Если Исполнитель докажет, что нарушение обязательства по перевозке груза вызвано ненадлежащим исполнением договора перевозки, ответственность Исполнителя перед Заказчиком определяется по тем же правилам, по которым перед Исполнителем отвечает соответствующий перевозчик.</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 случае уничтожения или повреждении груза по вине перевозчика Исполнитель вправе от своего имени предъявлять претензии к перевозчику или выступать истцом в суде с требованием к перевозчику о возмещении убытков.</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Исполнитель подает под загрузку технически исправный контейнер, вагон, автотранспортное средство. Претензии о техническом состоянии контейнера, вагона, автотранспортного средства, а также по поводу намокания груза, вызванного их неисправностью, после или в процессе загрузки Исполнителем не принимаются в случаях, если поданный контейнер, вагон или автотранспортное средство было неисправно и Заказчик (его представитель) не отказался от него и не потребовал замены.</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В случае уничтожения и повреждения груза по вине третьих лиц, привлеченных Исполнителем, Исполнитель вправе от своего имени предъявлять претензии вышеуказанному третьему лицу или выступать истцом в суде с требованием к указанному лицу о возмещении убытков.</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Исполнитель не несет ответственности по настоящему договору в случаях, если ненадлежащее исполнение или неисполнение Исполнителем обязательств, принятых на себя по настоящему договору, явилось следствием:</w:t>
      </w:r>
    </w:p>
    <w:p>
      <w:pPr>
        <w:jc w:val="left"/>
        <w:spacing w:before="0" w:after="60" w:line="360" w:lineRule="auto"/>
      </w:pPr>
      <w:r>
        <w:rPr>
          <w:rFonts w:ascii="Times New Roman" w:hAnsi="Times New Roman" w:eastAsia="Times New Roman"/>
        </w:rPr>
        <w:t xml:space="preserve">• предоставления Заказчиком Исполнителю в качестве сведений о грузе документов и дополнительных сведений, необходимых для реализации положений настоящего договора (или): недостоверных сведений; поддельных документов; недействительных документов; документов, полученных незаконным путем; документов, содержащих недостоверные сведения; документов, относящихся к иным товарам и транспортным средствам;</w:t>
      </w:r>
    </w:p>
    <w:p>
      <w:pPr>
        <w:jc w:val="left"/>
        <w:spacing w:before="0" w:after="60" w:line="360" w:lineRule="auto"/>
      </w:pPr>
      <w:r>
        <w:rPr>
          <w:rFonts w:ascii="Times New Roman" w:hAnsi="Times New Roman" w:eastAsia="Times New Roman"/>
        </w:rPr>
        <w:t xml:space="preserve">• использования Исполнителем по поручению Заказчика средств идентификации, которые являются поддельными или относятся к другим товарам или транспортным средствам;</w:t>
      </w:r>
    </w:p>
    <w:p>
      <w:pPr>
        <w:jc w:val="left"/>
        <w:spacing w:before="0" w:after="60" w:line="360" w:lineRule="auto"/>
      </w:pPr>
      <w:r>
        <w:rPr>
          <w:rFonts w:ascii="Times New Roman" w:hAnsi="Times New Roman" w:eastAsia="Times New Roman"/>
        </w:rPr>
        <w:t xml:space="preserve">• неполноты представленных Заказчиком Исполнителю сведений, в том числе содержащихся в представленных Заказчиком Исполнителю документах;</w:t>
      </w:r>
    </w:p>
    <w:p>
      <w:pPr>
        <w:jc w:val="left"/>
        <w:spacing w:before="0" w:after="60" w:line="360" w:lineRule="auto"/>
      </w:pPr>
      <w:r>
        <w:rPr>
          <w:rFonts w:ascii="Times New Roman" w:hAnsi="Times New Roman" w:eastAsia="Times New Roman"/>
        </w:rPr>
        <w:t xml:space="preserve">• срыва в пути следования таможенным органом или по другим независимым от Исполнителя обстоятельствам средств идентификации (пломб) – кроме случаев, когда такой срыв пломб предусмотрен установленной процедурой таможенного оформления товаров/грузов;</w:t>
      </w:r>
    </w:p>
    <w:p>
      <w:pPr>
        <w:jc w:val="left"/>
        <w:spacing w:before="0" w:after="60" w:line="360" w:lineRule="auto"/>
      </w:pPr>
      <w:r>
        <w:rPr>
          <w:rFonts w:ascii="Times New Roman" w:hAnsi="Times New Roman" w:eastAsia="Times New Roman"/>
        </w:rPr>
        <w:t xml:space="preserve">• за сверхнормативные простои, хранение на СВХ/ЗТК возникшие не по вине Исполнителя;</w:t>
      </w:r>
    </w:p>
    <w:p>
      <w:pPr>
        <w:jc w:val="left"/>
        <w:spacing w:before="0" w:after="60" w:line="360" w:lineRule="auto"/>
      </w:pPr>
      <w:r>
        <w:rPr>
          <w:rFonts w:ascii="Times New Roman" w:hAnsi="Times New Roman" w:eastAsia="Times New Roman"/>
        </w:rPr>
        <w:t xml:space="preserve">• невыполнения Заказчиком законных требований, предъявляемых соответствующими органами, учреждениями и организациями к лицам, перемещающим товары и транспортные средства;</w:t>
      </w:r>
    </w:p>
    <w:p>
      <w:pPr>
        <w:jc w:val="left"/>
        <w:spacing w:before="0" w:after="60" w:line="360" w:lineRule="auto"/>
      </w:pPr>
      <w:r>
        <w:rPr>
          <w:rFonts w:ascii="Times New Roman" w:hAnsi="Times New Roman" w:eastAsia="Times New Roman"/>
        </w:rPr>
        <w:t xml:space="preserve">• невыполнения или ненадлежащего выполнения Заказчиком либо любыми третьими лицами операций в отношении груза, кроме тех, которые осуществлены Исполнителем по поручению Заказчика, что препятствует выполнению Исполнителем обязательств в соответствии с настоящим договором;</w:t>
      </w:r>
    </w:p>
    <w:p>
      <w:pPr>
        <w:jc w:val="left"/>
        <w:spacing w:before="0" w:after="60" w:line="360" w:lineRule="auto"/>
      </w:pPr>
      <w:r>
        <w:rPr>
          <w:rFonts w:ascii="Times New Roman" w:hAnsi="Times New Roman" w:eastAsia="Times New Roman"/>
        </w:rPr>
        <w:t xml:space="preserve">• совершения Заказчиком или любыми третьими лицами, привлеченными Заказчиком, нарушений норм действующего законодательства, непосредственным предметом которых являются товары и транспортные средства, в отношении которых Исполнитель в соответствии с принятыми на себя обязательствами по настоящему договору производит терминальную обработку груза Заказчика(контрагентов Заказчика);</w:t>
      </w:r>
    </w:p>
    <w:p>
      <w:pPr>
        <w:jc w:val="left"/>
        <w:spacing w:before="0" w:after="60" w:line="360" w:lineRule="auto"/>
      </w:pPr>
      <w:r>
        <w:rPr>
          <w:rFonts w:ascii="Times New Roman" w:hAnsi="Times New Roman" w:eastAsia="Times New Roman"/>
        </w:rPr>
        <w:t xml:space="preserve">• причинения убытков от хищений грузов на транспортных средствах, внутритарную недостачу содержимого грузовых мест, повреждение груза, произошедших в процессе транспортировки груза либо в результате противоправных действий третьих лиц;</w:t>
      </w:r>
    </w:p>
    <w:p>
      <w:pPr>
        <w:jc w:val="left"/>
        <w:spacing w:before="0" w:after="60" w:line="360" w:lineRule="auto"/>
      </w:pPr>
      <w:r>
        <w:rPr>
          <w:rFonts w:ascii="Times New Roman" w:hAnsi="Times New Roman" w:eastAsia="Times New Roman"/>
        </w:rPr>
        <w:t xml:space="preserve">• несоблюдения сроков перевозок грузов при ненадлежащем оформлении Заказчиком транспортных документов;</w:t>
      </w:r>
    </w:p>
    <w:p>
      <w:pPr>
        <w:jc w:val="left"/>
        <w:spacing w:before="0" w:after="60" w:line="360" w:lineRule="auto"/>
      </w:pPr>
      <w:r>
        <w:rPr>
          <w:rFonts w:ascii="Times New Roman" w:hAnsi="Times New Roman" w:eastAsia="Times New Roman"/>
        </w:rPr>
        <w:t xml:space="preserve">• невыполнения или ненадлежащего выполнения Заказчиком его обязанностей, предусмотренных положениями настоящего договора.</w:t>
      </w:r>
    </w:p>
    <w:p>
      <w:pPr>
        <w:jc w:val="left"/>
        <w:spacing w:before="240" w:after="120" w:line="360" w:lineRule="auto"/>
      </w:pPr>
      <w:r>
        <w:rPr>
          <w:rFonts w:ascii="Times New Roman" w:hAnsi="Times New Roman" w:eastAsia="Times New Roman"/>
          <w:b/>
          <w:sz w:val="28"/>
          <w:szCs w:val="28"/>
        </w:rPr>
        <w:t xml:space="preserve">6. НЕПРЕОДОЛИМАЯ СИЛА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несут ответственность, если невозможность выполнения ими своих обязательств наступила по причине форс-мажорных или иных непредотвратимых при данных условиях обстоятельствах. Стороны пришли к соглашению, что к форс-мажорным и иным непредотвратимым при данных условиях обстоятельствам приравниваются: военные действия, стихийные действия, забастовки, решения официальных органов, которые стороны не могли предотвратить или предвидеть и т.д., а также иные возможные обстоятельства, не зависящие от воли сторон настоящего договора: поломка транспортного состава, вызвавшая необходимость ремонта или замены; аварии погрузо-разгрузочного оборудования (кранов, погрузчиков, и т.д.) товарных станций и складов; автотранспорта; выход из строя систем диспетчерского контроля, сбои в электропитании.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форс-мажорных обстоятельств, указанных в п.6.1., или иных непредотвратимых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таких обстоятельств и, по возможности, дающие оценку их влияния на характер исполнения стороной своих обязательств по данному Договору.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настоящего договора разрешаются в порядке, установленном действующим законодательством, в судебном порядке – в Арбитражном суде г. ____________________.</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Сторонами устанавливается предварительный претензионный порядок урегулирования споров.</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расторгнут только по письменному соглашению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расторжения настоящего Договора, до момента выполнения всех его условий по представлению услуг, Заказчик обязан в течение __________ дней после расторжения договора самостоятельно распорядиться своим имуществом. Если Заказчик не выполнит эту обязанность, Исполнитель вправе за счет Заказчика сдать имущество на хранение.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прекращения настоящего Договора Исполнитель сохраняет право на оплату фактически оказанных услуг,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уведомления и сообщения должны направляться в письменной форме по реквизитам, указанным в настоящем договоре. В случае изменения реквизитов или обслуживающего банка стороны обязаны известить друг друга в трехдневный срок в любой доступной письменной форме.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вступает в силу с момента его подписания и действует __________ месяцев. При отсутствии взаимных разногласий, по истечении срока действия настоящего Договора действие Договора продлевается (пролонгируется) на следующий срок. Такое правило автоматической пролонгации действует ежегодно.</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на русском языке в двух экземплярах, имеющих одинаковую юридическую силу, по одному экземпляру для каждой из сторон. Вся последующая переписка по настоящему договору ведется на русском языке.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Приложения являются неотъемлемой частью настоящего Договора и имеют силу при условии их подписания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2026-04-09T22:51:28.076Z</dcterms:created>
  <dcterms:modified xsi:type="dcterms:W3CDTF">2026-04-09T22:51:28.076Z</dcterms:modified>
</cp:coreProperties>
</file>