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к договору займа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солидарно и в полном объеме отвечать перед Кредитором за исполнение Заемщиком обязательств по договору займа № __________________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Поручительство распространяется на сумму займа, проценты за пользование займом, проценты за просрочку, а также убытки Кредитора, подлежащие возмещению Заемщиком.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ОТВЕТСТВЕННОСТЬ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несет перед Кредитором солидарную ответственность с Заемщиком, в том числе в случае изменения условий договора займа, если такие изменения допускаются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требованию Кредитора Поручитель обязан досрочно погасить задолженность, если Заемщик в течение __________________ подряд не погашал основной долг и не уплачивал проценты.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изменении места жительства или места работы Поручитель обязан письменно уведомить Кредитора в течение трех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КРЕДИТОРА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После выплаты суммы задолженности Поручителем Кредитор обязуется уступить ему права требования к Заемщику в пределах выплаченной суммы и передать необходимые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наступлении оснований, предусмотренных настоящим Договором, Кредитор вправе списывать с согласованных счетов Поручителя суммы задолженности в безакцептном порядке при наличии соответствующих банковских распоряжений.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прекращается по основаниям, предусмотренным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рассматриваются в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Кредитора, Поручителя и Заемщика.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Кредитора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