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обследования многоквартирного дома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АКТ ОБСЛЕДОВАНИЯ МНОГОКВАРТИРНОГО ДОМА «______» __________ 2026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 многоквартирного дома (далее – МКД)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Муниципальное образование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Населенный пункт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Улица / проезд / переулок __________ / __________ /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Дом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Корпус /литер /строение __________ / __________ / 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Общие сведения о многоквартирном доме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земельный участок, относящийся к МКД*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информации о размере площади по данным технической инвентаризации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площади по данным технической инвентаризации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межевании границ земельного участка и постановке его на государственный кадастровый учет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площади по данным межевания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 площади по фактическому использованию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номера МКД (при наличии)*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инвентарный (по данным технического учета)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нахождение МКД в едином государственном реестре объектов культурного наследия народов Российской Федерации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серия МКД (при наличии информации)*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проекта МКД*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группа капитальности МКД*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ввода в эксплуатацию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энергетического обследования МКД*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класс энергетической эффективности МКД*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число жителей, зарегистрированных в МКД (человек)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износ МКД по данным технического учета*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износа МКД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величина износа (%)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дата, по состоянию на которую определен износ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 в МКД (ед.)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общая площадь МКД, включая встроенно-пристроенные помещения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помещения в МКД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всего жилых и нежилых помещений в МКД (без учета помещений общего пользования)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всего площадь жилых и нежилых помещений в МКД (без учета помещений общего пользования)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жилые (квартиры, в т. ч. коммунальные) итого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находящиеся в частной собственности (физических и (или) юридических лиц)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нежилых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площадь нежилых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количество собственников нежилых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находящиеся в частной собственности (физических и(или) юридических лиц)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общая площадь жилых помещений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собственников жилых помещений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площадь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способ управления МКД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способа управления МКД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организации, осуществляющей управление МКД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решение общего собрания собственников помещений о выборе УО, в т. ч. по результатам открытого конкурса, о создании ТСЖ, ЖСК, выборе способа непосредственного управления номер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решения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решения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номер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первой приватизации жилого помещения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Способ формирования фонда капитального ремонта многоквартирного дома 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Сведения о конструктивных элементах и внутридомовых инженерных системах многоквартирного дома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Фундамент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типов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количественные параметры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Подвал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Пол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покрытия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матерала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Стены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материалов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Высота (м)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Перекрытие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материалов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Фасад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толщина стен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стен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наружная отделка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площадь (без площадей всех оконных и дверных проемов)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герметизированные стыки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герметизированных стыков наружных панелей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длина герметизированных стыков наружных панелей (м)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герметизированных стыков наружных панелей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иного материала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заполнение проемов в помещениях (местах) общего пользования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оконные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материалов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(кв. 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материалов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отмостка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материалов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длина (м)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ширина (м)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Крыша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несущих элементов стропильной системы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утепляющего слоя, в том числе совмещенной (бесчердачной) крыши (вентилируемой или невентилируемой)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покрытия (кровли)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площадь кровельного покрытия (кв. 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типов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смешанных или иного материалов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длина желобов (м)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водосточные трубы ____________________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суммарная длина (м)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Лифты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всего лифтов (ед.)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пассажирские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грузоподъемность (кг)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остановок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начала эксплуатации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освидетельствовании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последнего освидетельствования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окончания назначенного срока службы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грузопассажирские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грузоподъемность (кг)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остановок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начала эксплуатации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освидетельствовании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последнего освидетельствования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окончания назначенного срока службы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Электроснабжение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мощность потребления МКД электрической энергии (кВт)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 вводов в МКД (ед.)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вводно-распределительные устройства и внутридомовые магистрали с распределительными щитами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вводно-распределительных устройств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распределительных(групповых) щитов, силовых щитков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суммарная длина сети освещения мест общего пользования (м)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сетей питания лифтового оборудования, системы дымоудаления, встроенных в здание ИТП, бойлерных, подкачивающих насосов и т.д. (м)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суммарная длина сетей питания лифтового оборудования, системы дымоудаления, встроенных в здание ИТП, бойлерных, подкачивающих насосов и т.д. (м)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проводки в местах общего пользования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жил провода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исправный(е) работающий(е)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прибор(ы) учета потребления электрической энергии данные об оснащенности МКД приборами учета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том числе обеспечивающий(е) автоматический сбор и передачу показаний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(отсутствие) технической возможности установки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установки (последнего капитального ремонта)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данные об оснащенности МКД узлами управления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(отсутствие) технической возможности установки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установки (последнего капитального ремонта)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Холодное водоснабжение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 вводов в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труб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суммарная длина трубопроводов (розлива, стояков в подвалах, стояков в помещениях, разводки), включая запирающее устройство в жилом (нежилом) помещении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задвижки и вентили (ед.)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исправный(е) работающий(е) прибор(ы) учета потребления холодной воды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данные об оснащенности МКД приборами учета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том числе обеспечивающий(е) автоматический сбор и передачу показаний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(отсутствие) технической возможности установки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установки (последнего капитального ремонта)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Водоотведение (канализация)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 выпусков в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труб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суммарная длина трубопроводов в подвалах и стояков (м)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Газоснабжение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 вводов в МКД (ед.)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суммарная длина трубопроводов, включая запирающее устройство в жилом (нежилом) помещении (м)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Теплоснабжение для целей отопления и вентиляции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вид отопления помещений в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видов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вид топлива автономной котельной, квартирных котлов и печного (квартирного) отопления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видов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максимальный объем потребления тепловой энергии (Гкал\час)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количество вводов в МКД (ед.)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схемы теплоснабжения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разводки в МКД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труб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суммарная длина трубопроводов (розлива, стояков, разводки), включая запирающее устройство перед отопительными приборами в помещении (м)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задвижки, вентили, трехходовые краны (ед.)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смешанных или иного материалов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наличие данных о проведенном капитальном ремонте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тепловой пункт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индивидуальный тепловой пункт ____________________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проведения последнего капитального ремонта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исправный(е) работающий(е)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прибор(ы) учета потребления тепловой энергии данные об оснащенности МКД приборами учета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том числе обеспечивающий(е) автоматический сбор и передачу показаний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(отсутствие) технической возможности установки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установки (последнего капитального ремонта)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данные об оснащенности МКД приборами учета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том числе обеспечивающий(е) автоматический сбор и передачу показаний (ед.)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(отсутствие) технической возможности установки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наличие данных о проведенном капитальном ремонте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год установки (последнего капитального ремонта) 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3. Очередность проведения работ по капитальному ремонту многоквартирного дома, выполнение которых запланировано в плановых периодах 2014 – 2018; 2015 – 2019; 2016 – 2020 годов, предусмотренных региональной программой капитального ремонта, с учетом технического состояния конструктивных элементов и внутридомовых инженерных систем многоквартирного дома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по капитальному ремонту: ______________________ Примечания: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Акт обследования многоквартирного дома составил: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Подписи представителей лица, осуществляющего управление многоквартирным домом: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Подписи представителей собственников помещений в многоквартирном доме: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(Ф.И.О.) ____________________ (подпись)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(Ф.И.О.) ____________________ (подпись)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Подписи представителей ресурсоснабжающих организаций, участвовавших в обследовании: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Подписи представителей специализированной организации, осуществляющей техническое обслуживание лифтового оборудования, участвовавших в обследовании: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(должность) ____________________ (подпись) ____________________ (Ф.И.О.)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