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имуществом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 управления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Доверительный управляющий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устанавливает общие условия доверительного управления Доверительным управляющим имуществом на определенный срок в интересах Учредителя управления, которые будут применяться в случае согласования Сторонами отдельных договоров на управление имуществом, предоставляемых Учредителем управления Доверительному управляющему (именуемых в дальнейшем "Отдельный договор").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не налагает на Учредителя управления обязательства направлять Доверительному управляющему Отдельные договоры на доверительное управление имуществом и не налагает обязательства на Доверительного управляющего осуществлять управление имуществом до согласования Сторонами соответствующего Отдельного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Передача недвижимого имущества в доверительное управление по Отдельному договору подлежит государственной регистрации в том же порядке, что и переход права собственности на это имущество.</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Сделки с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Права, приобретенные Доверительным управляющим в результате действий по доверительному управлению имуществом по Отдельному договору,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jc w:val="left"/>
        <w:spacing w:before="240" w:after="120" w:line="360" w:lineRule="auto"/>
      </w:pPr>
      <w:r>
        <w:rPr>
          <w:rFonts w:ascii="Times New Roman" w:hAnsi="Times New Roman" w:eastAsia="Times New Roman"/>
          <w:b/>
          <w:sz w:val="28"/>
          <w:szCs w:val="28"/>
        </w:rPr>
        <w:t xml:space="preserve">2. Отдельный договор на управление имуществом</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Учредитель на основании и во исполнение настоящего Договора управления в течение срока действия настоящего Договора может направлять Доверительному управляющему Отдельные договоры на осуществление доверительного управления следующего имущества: ____________________ . В Отдельном договоре необходимо указать состав имущества, передаваемого в доверительное управление, 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 сроки управления этим имуществом. Также в Отдельном договоре Сторонами согласовывается размер вознаграждения Доверительному управляющему.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Доверительный управляющий подписывает Отдельный договор в случае согласия со всеми указанными в нем условиями.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Согласованные Сторонами Отдельные договоры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Внесение изменений и дополнений в Отдельные договоры осуществляется с письменного согласия обеих Сторон.</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Доверительный управляющий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Осуществлять управление имуществом, переданным в доверительное управление по Отдельному договору, в интересах Учредителя управления или выгодоприобретателя.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Представлять Учредителю отчет о ходе осуществления доверительного управления (Приложение № __________ ) в письменной форме не реже одного раза в __________ , если более продолжительный срок не будет согласован Сторонами. Отчет должен содержать информацию о совершенных Доверительным управляющим сделках и иных действиях с имуществом, сумме полученных доходов за отчетный период, сумме расходов, связанных с управлением имуществом.</w:t>
      </w:r>
    </w:p>
    <w:p>
      <w:pPr>
        <w:spacing w:before="0" w:after="120" w:line="360" w:lineRule="auto"/>
      </w:pPr>
      <w:r>
        <w:rPr>
          <w:rFonts w:ascii="Times New Roman" w:hAnsi="Times New Roman" w:eastAsia="Times New Roman"/>
        </w:rPr>
        <w:t xml:space="preserve">Отчет предоставляется путем направления его по почте заказным письмом/или с использованием средств специальной курьерской почты/или вручения представителю Учредителя управления под роспись.</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Вести обособленный учет имущества, переданного ему в доверительное управление по Отдельному договору, и отдельный бухгалтерский баланс по такому имуществу.</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Открыть отдельный банковский счет для осуществления операций, связанных с доверительным управлением имуществом.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Доверительный управляющий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Самостоятельно определять пути и конкретные направления осуществления доверительного управления по Отдельному договору, совершать любые юридические и фактические действия в интересах Учредителя управления с соблюдением положений п. 3.2.2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Осуществлять в отношении имущества, переданного в доверительное управление по Отдельному договору, правомочия собственника в порядке и объеме, установленном законом и Отдельным договором.</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Продажа имущества, передача имущества в лизинг, внесение имущества в качестве вклада в совместную деятельность, внесение имущества в качестве вклада в уставный капитал коммерческой организации, внесение имущества в залог осуществляются Доверительным управляющим с согласия Учредителя управления.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Получать вознаграждение, а также возмещение необходимых расходов, произведенных им при доверительном управлении имуществом по Отдельному договору, за счет доходов от использования имущества. Сумма понесенных расходов должна быть документально подтверждена. Документы, подтверждающие сумму понесенных расходов, прилагаются к отчетам, направляемым Доверительным управляющим Учредителю управления.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Учредитель управления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Передать имущество в управление по Отдельному договору Доверительному управляющему по акту сдачи-приемки имущества (Приложение № __________ ).</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Предоставить Доверительному управляющему нотариально заверенные копии правоустанавливающих документов на имущество, а также всю бухгалтерскую отчетность, связанную с имуществом и необходимую Доверительному управляющему для осуществления управления имуществом.</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При совершении Доверительным управляющим сделок по распоряжению имуществом в порядке и с соблюдением условий, установленных в п. 3.2.2 настоящего Договора, предоставить Доверительному управляющему подлинные экземпляры правоустанавливающих документов на имущество в течение __________ ( __________ ) дней с даты получения письменного запроса Доверительного управляющего.</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Выплатить Доверительному управляющему вознаграждение в порядке, согласованном Сторонами на основании положений п. 3.2.4 настоящего Договора и положений о вознаграждении Отдельного договора.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Сообщать Доверительному управляющему мотивированные возражения по отчетам, предоставляемым Доверительным управляющим Учредителю в соответствии с условиями п. 3.1.2 настоящего Договора, в течение не более __________ дней с даты получения отчета.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Учредитель управления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Осуществлять контроль за деятельностью Доверительного управляющего путем ознакомления с финансовой (бухгалтерской) и иной документацией Доверительного управляющего, связанной с управлением имуществом по Отдельному договору.</w:t>
      </w:r>
    </w:p>
    <w:p>
      <w:pPr>
        <w:jc w:val="left"/>
        <w:spacing w:before="240" w:after="120" w:line="360" w:lineRule="auto"/>
      </w:pPr>
      <w:r>
        <w:rPr>
          <w:rFonts w:ascii="Times New Roman" w:hAnsi="Times New Roman" w:eastAsia="Times New Roman"/>
          <w:b/>
          <w:sz w:val="28"/>
          <w:szCs w:val="28"/>
        </w:rPr>
        <w:t xml:space="preserve">4. Финансовые условия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Доверительному управляющему выплачивается за счет доходов от использования имущества. Сумма понесенных расходов должна быть документально подтверждена. Документы, подтверждающие сумму понесенных расходов, прилагаются к отчетам, направляемым Доверительным управляющим Учредителю управления.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вознаграждения Доверительному управляющему определяется по итогам отчетного периода после сдачи отчета Учредителю управления в дополнительном соглашении к настоящему Отдельному договору, которое становится его неотъемлемой частью. Размер вознаграждения устанавливается в размере __________ % от суммы прибыли, полученной Учредителем управления за отчетный период.</w:t>
      </w:r>
    </w:p>
    <w:p>
      <w:pPr>
        <w:jc w:val="left"/>
        <w:spacing w:before="240" w:after="120" w:line="360" w:lineRule="auto"/>
      </w:pPr>
      <w:r>
        <w:rPr>
          <w:rFonts w:ascii="Times New Roman" w:hAnsi="Times New Roman" w:eastAsia="Times New Roman"/>
          <w:b/>
          <w:sz w:val="28"/>
          <w:szCs w:val="28"/>
        </w:rPr>
        <w:t xml:space="preserve">5. Ответственность Сторон и форс-мажорные обстоятельства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Доверительный управляющий, не проявивший при доверительном управлении имуществом должной заботливости об интересах Учредителя управления, возмещает последнему упущенную выгоду за время доверительного управления имуществом, а также убытки, причиненные утратой или повреждением имущества, с учетом его естественного износа.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Учредителя управления.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наступлении обстоятельств, указанных в п. 5.4 настоящего Договора, каждая Сторона должна без промедления принять все разумные меры для извещения о них другой Стороны.</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наступления обстоятельств, предусмотренных в п. 5.4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Если наступившие обстоятельства, перечисленные в п. 5.4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Споры, не урегулированные путем переговоров, разрешаются в судебном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spacing w:before="0" w:after="120" w:line="360" w:lineRule="auto"/>
      </w:pPr>
      <w:r>
        <w:rPr>
          <w:rFonts w:ascii="Times New Roman" w:hAnsi="Times New Roman" w:eastAsia="Times New Roman"/>
        </w:rPr>
        <w:t xml:space="preserve">Порядок изменения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подписания его обеими Сторонами и действует по " __________ " __________ __________ г.</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Условия настоящего Договора могут быть изменены по взаимному согласию Сторон путем подписания письменного соглашения.</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письменно извещать друг друга о смене реквизитов, адресов и иных существенных изменениях.</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Ни одна из Сторон не вправе передавать свои права и обязанности по настоящему Договору третьим лицам без письменного согласия другой Стороны.</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Приложение:</w:t>
      </w:r>
    </w:p>
    <w:p>
      <w:pPr>
        <w:jc w:val="left"/>
        <w:spacing w:before="0" w:after="120" w:line="360" w:lineRule="auto"/>
      </w:pPr>
      <w:r>
        <w:rPr>
          <w:rFonts w:ascii="Times New Roman" w:hAnsi="Times New Roman" w:eastAsia="Times New Roman"/>
          <w:b/>
        </w:rPr>
        <w:t xml:space="preserve">8.6.1.</w:t>
      </w:r>
      <w:r>
        <w:rPr>
          <w:rFonts w:ascii="Times New Roman" w:hAnsi="Times New Roman" w:eastAsia="Times New Roman"/>
        </w:rPr>
        <w:t xml:space="preserve">Отчет Доверительного управляющего о ходе осуществления доверительного управления (Приложение № __________ ).</w:t>
      </w:r>
    </w:p>
    <w:p>
      <w:pPr>
        <w:jc w:val="left"/>
        <w:spacing w:before="0" w:after="120" w:line="360" w:lineRule="auto"/>
      </w:pPr>
      <w:r>
        <w:rPr>
          <w:rFonts w:ascii="Times New Roman" w:hAnsi="Times New Roman" w:eastAsia="Times New Roman"/>
          <w:b/>
        </w:rPr>
        <w:t xml:space="preserve">8.6.2.</w:t>
      </w:r>
      <w:r>
        <w:rPr>
          <w:rFonts w:ascii="Times New Roman" w:hAnsi="Times New Roman" w:eastAsia="Times New Roman"/>
        </w:rPr>
        <w:t xml:space="preserve">Акт сдачи-приемки имущества в доверительное управление (Приложение № __________ ).</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Учредитель управления</w:t>
      </w:r>
      <w:r>
        <w:tab/>
      </w:r>
      <w:r>
        <w:rPr>
          <w:rFonts w:ascii="Times New Roman" w:hAnsi="Times New Roman" w:eastAsia="Times New Roman"/>
        </w:rPr>
        <w:t xml:space="preserve">Доверительный управляющий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Учредитель управления ______________________</w:t>
      </w:r>
      <w:r>
        <w:tab/>
      </w:r>
      <w:r>
        <w:rPr>
          <w:rFonts w:ascii="Times New Roman" w:hAnsi="Times New Roman" w:eastAsia="Times New Roman"/>
        </w:rPr>
        <w:t xml:space="preserve">Доверительный управляющий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