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кредитного договора с условиями, предшествующими выдачи кредита и его использования, заключаемого между юридическими лицами</w:t>
      </w:r>
    </w:p>
    <w:p>
      <w:pPr>
        <w:jc w:val="left"/>
        <w:spacing w:before="240" w:after="120" w:line="360" w:lineRule="auto"/>
      </w:pPr>
      <w:r>
        <w:rPr>
          <w:rFonts w:ascii="Times New Roman" w:hAnsi="Times New Roman" w:eastAsia="Times New Roman"/>
          <w:b/>
          <w:sz w:val="28"/>
          <w:szCs w:val="28"/>
        </w:rPr>
        <w:t xml:space="preserve">Образец кредитного договора с условиями, предшествующими выдачи кредита и его использования, заключаемого между юридическими лицами</w:t>
      </w:r>
    </w:p>
    <w:p>
      <w:pPr>
        <w:spacing w:before="0" w:after="120" w:line="360" w:lineRule="auto"/>
      </w:pPr>
      <w:r>
        <w:rPr>
          <w:rFonts w:ascii="Times New Roman" w:hAnsi="Times New Roman" w:eastAsia="Times New Roman"/>
        </w:rPr>
        <w:t xml:space="preserve">с условиями, предшествующими выдачи кредита и его использования</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«Кредитор», с одной стороны, и ________________ в лице ________________, действующего на основании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Кредитор предоставляет Заемщику кредит в сумме ________________ рублей с « ________________ » ________________ ________________ года по « ________________ » ________________ ________________ года на 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 пользование кредитом Заемщик выплачивает Кредитору ________________ % годовых, начисляемых на фактически выданные суммы. Проценты за кредит начисляются со дня проводки средств по дебету ссудного счета Заемщика до момента зачисления их на счет Кредитора и уплачиваются Заемщиком ежемесячно, с ________________ по ________________ число каждого месяца.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случае изменения кредитной политики Банка, основанной, в том числе на изменении ставки рефинансирования Центрального банка РФ, изменении ставок на рынке межбанковских кредитов, наличии собственных ресурсов. Кредитор вправе в одностороннем порядке пересмотреть размер процентов за пользование кредитом, письменного уведомив Заемщика за ________________ рабочих дней до введения повышенного процента. В случае несогласия Заемщика на увеличение размера уплачиваемых процентов настоящий договор считается расторгнутым с момента истечения срока уведомления. Заемщик обязан немедленно возвратить кредит и уплатить проценты за время фактического пользования денежными средствами.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случае несвоевременного возврата кредита Заемщик обязан уплатить Кредитору повышенные проценты за период с даты возврата кредита, предусмотренной настоящим договором, до даты фактического возврата кредита (включая эту дату). Повышенные проценты подлежат выплате за указанный выше период времени вне зависимости от срока вынесения судом соответствующего решения (как до решения суда, так и после него). Повышенная процентная ставка определяется Кредитором самостоятельно и представляет собой сумму процентов, указанных в п.1.2 настоящего договора, и ставки рефинансирования ЦБ РФ. Начисление повышенных процентов начинается:</w:t>
      </w:r>
    </w:p>
    <w:p>
      <w:pPr>
        <w:jc w:val="left"/>
        <w:spacing w:before="0" w:after="60" w:line="360" w:lineRule="auto"/>
      </w:pPr>
      <w:r>
        <w:rPr>
          <w:rFonts w:ascii="Times New Roman" w:hAnsi="Times New Roman" w:eastAsia="Times New Roman"/>
        </w:rPr>
        <w:t xml:space="preserve">• по кредиту с даты, следующей за наступлением срока его погашения;</w:t>
      </w:r>
    </w:p>
    <w:p>
      <w:pPr>
        <w:jc w:val="left"/>
        <w:spacing w:before="0" w:after="60" w:line="360" w:lineRule="auto"/>
      </w:pPr>
      <w:r>
        <w:rPr>
          <w:rFonts w:ascii="Times New Roman" w:hAnsi="Times New Roman" w:eastAsia="Times New Roman"/>
        </w:rPr>
        <w:t xml:space="preserve">• по процентам с даты, следующей за днем наступления срока их выплаты.</w:t>
      </w:r>
    </w:p>
    <w:p>
      <w:pPr>
        <w:spacing w:before="0" w:after="120" w:line="360" w:lineRule="auto"/>
      </w:pPr>
      <w:r>
        <w:rPr>
          <w:rFonts w:ascii="Times New Roman" w:hAnsi="Times New Roman" w:eastAsia="Times New Roman"/>
        </w:rPr>
        <w:t xml:space="preserve">Поступающие от Заемщика по настоящему договору суммы засчитываются в первую очередь в погашение обязательств по уплате процентов, независимо от указаний, сделанных Заемщиком в платежных документах.</w:t>
      </w:r>
    </w:p>
    <w:p>
      <w:pPr>
        <w:jc w:val="left"/>
        <w:spacing w:before="240" w:after="120" w:line="360" w:lineRule="auto"/>
      </w:pPr>
      <w:r>
        <w:rPr>
          <w:rFonts w:ascii="Times New Roman" w:hAnsi="Times New Roman" w:eastAsia="Times New Roman"/>
          <w:b/>
          <w:sz w:val="28"/>
          <w:szCs w:val="28"/>
        </w:rPr>
        <w:t xml:space="preserve">2. ПОРЯДОК И СРОКИ ПОГАШЕНИЯ КРЕДИТА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Заемщик обязан погасить полученный им кредит путем совершения ежемесячных платежей. При этом первый платеж должен быть произведен не позднее « ________________ » ________________ ________________ г., а последний – « ________________ » ________________ ________________ г. Датой погашения кредита считается дата проводки по кредиту ссудного счета Заемщика, а процентов – дата поступления соответствующей суммы на кредит.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Заемщик вправе погасить кредит досрочно полностью или частично, письменно уведомив Кредитора за ________________ рабочих дней. В случае досрочного погашения кредита Заемщик уплачивает Кредитору ________________ %, причитавшихся от дня фактического возврата кредита до установленного срока окончания действия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Сумма произведенного платежа, недостаточная для полного погашения всей задолженности Заемщика, погашает, прежде всего, издержки Кредитора по принятию исполнения и принудительному взысканию, затем – проценты за пользование кредитными ресурсами (в том числе и повышенные), а в оставшейся части – основную сумму долга.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Погашение кредита и процентов производится Заемщиком после платежей в бюджеты всех уровней, Пенсионный фонд РФ, Федеральный дорожный фонд РФ в безналичном порядке с его расчетных счетов в любом банке РФ либо путем поступления средств от третьих лиц на специальный ссудный счет Заемщика.</w:t>
      </w:r>
    </w:p>
    <w:p>
      <w:pPr>
        <w:jc w:val="left"/>
        <w:spacing w:before="240" w:after="120" w:line="360" w:lineRule="auto"/>
      </w:pPr>
      <w:r>
        <w:rPr>
          <w:rFonts w:ascii="Times New Roman" w:hAnsi="Times New Roman" w:eastAsia="Times New Roman"/>
          <w:b/>
          <w:sz w:val="28"/>
          <w:szCs w:val="28"/>
        </w:rPr>
        <w:t xml:space="preserve">3. УСЛОВИЯ, ПРЕДШЕСТВУЮЩИЕ ВЫДАЧЕ КРЕДИТА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Заемщик не вправе требовать выдачи кредита (а Кредитор не обязан его выдавать) до представления им Кредитору комплекта следующих документов:</w:t>
      </w:r>
    </w:p>
    <w:p>
      <w:pPr>
        <w:jc w:val="left"/>
        <w:spacing w:before="0" w:after="60" w:line="360" w:lineRule="auto"/>
      </w:pPr>
      <w:r>
        <w:rPr>
          <w:rFonts w:ascii="Times New Roman" w:hAnsi="Times New Roman" w:eastAsia="Times New Roman"/>
        </w:rPr>
        <w:t xml:space="preserve">• копий учредительных документов Заемщика, удостоверенных нотариально (в случае отсутствия таких документов в юридическом отделе Заемщика);</w:t>
      </w:r>
    </w:p>
    <w:p>
      <w:pPr>
        <w:jc w:val="left"/>
        <w:spacing w:before="0" w:after="60" w:line="360" w:lineRule="auto"/>
      </w:pPr>
      <w:r>
        <w:rPr>
          <w:rFonts w:ascii="Times New Roman" w:hAnsi="Times New Roman" w:eastAsia="Times New Roman"/>
        </w:rPr>
        <w:t xml:space="preserve">• нотариально удостоверенной копии решения органа управления Заемщика, обладающего согласно его уставу необходимой компетенцией, которым было одобрено заключение настоящего договора;</w:t>
      </w:r>
    </w:p>
    <w:p>
      <w:pPr>
        <w:jc w:val="left"/>
        <w:spacing w:before="0" w:after="60" w:line="360" w:lineRule="auto"/>
      </w:pPr>
      <w:r>
        <w:rPr>
          <w:rFonts w:ascii="Times New Roman" w:hAnsi="Times New Roman" w:eastAsia="Times New Roman"/>
        </w:rPr>
        <w:t xml:space="preserve">• нотариально удостоверенных копий всех лицензий Заемщика, иных документов, выданных компетентными органами, наличие которых необходимо для надлежащего исполнения настоящего договора;</w:t>
      </w:r>
    </w:p>
    <w:p>
      <w:pPr>
        <w:jc w:val="left"/>
        <w:spacing w:before="0" w:after="60" w:line="360" w:lineRule="auto"/>
      </w:pPr>
      <w:r>
        <w:rPr>
          <w:rFonts w:ascii="Times New Roman" w:hAnsi="Times New Roman" w:eastAsia="Times New Roman"/>
        </w:rPr>
        <w:t xml:space="preserve">• письменного заключения юридического отдела Кредитора о соответствии действующему российскому законодательству содержания настоящего договора и всех представленных Заемщиком документов;</w:t>
      </w:r>
    </w:p>
    <w:p>
      <w:pPr>
        <w:jc w:val="left"/>
        <w:spacing w:before="0" w:after="60" w:line="360" w:lineRule="auto"/>
      </w:pPr>
      <w:r>
        <w:rPr>
          <w:rFonts w:ascii="Times New Roman" w:hAnsi="Times New Roman" w:eastAsia="Times New Roman"/>
        </w:rPr>
        <w:t xml:space="preserve">• справки из налогового органа об открытии ссудного счета;</w:t>
      </w:r>
    </w:p>
    <w:p>
      <w:pPr>
        <w:jc w:val="left"/>
        <w:spacing w:before="0" w:after="60" w:line="360" w:lineRule="auto"/>
      </w:pPr>
      <w:r>
        <w:rPr>
          <w:rFonts w:ascii="Times New Roman" w:hAnsi="Times New Roman" w:eastAsia="Times New Roman"/>
        </w:rPr>
        <w:t xml:space="preserve">• технико-экономического обоснования и сведений об обеспечении, свидетельствующих о своевременности возврата кредита.</w:t>
      </w:r>
    </w:p>
    <w:p>
      <w:pPr>
        <w:jc w:val="left"/>
        <w:spacing w:before="240" w:after="120" w:line="360" w:lineRule="auto"/>
      </w:pPr>
      <w:r>
        <w:rPr>
          <w:rFonts w:ascii="Times New Roman" w:hAnsi="Times New Roman" w:eastAsia="Times New Roman"/>
          <w:b/>
          <w:sz w:val="28"/>
          <w:szCs w:val="28"/>
        </w:rPr>
        <w:t xml:space="preserve">4. УСЛОВИЯ ИСПОЛЬЗОВАНИЯ КРЕДИТА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Настоящим Заемщик заявляет, что на дату подписания настоящего договора и в течение всего срока его действия отсутствуют и будут исключены обстоятельства, препятствующие кредитованию. Таким обстоятельством может быть отсутствие хотя бы одного из перечисленных ниже фактов. Заемщик заявляет, что:</w:t>
      </w:r>
    </w:p>
    <w:p>
      <w:pPr>
        <w:jc w:val="left"/>
        <w:spacing w:before="0" w:after="60" w:line="360" w:lineRule="auto"/>
      </w:pPr>
      <w:r>
        <w:rPr>
          <w:rFonts w:ascii="Times New Roman" w:hAnsi="Times New Roman" w:eastAsia="Times New Roman"/>
        </w:rPr>
        <w:t xml:space="preserve">• является юридическим лицом по законодательству Российской Федерации, образованным в соответствии с его требованиями и обладающим правом на заключение и исполнение настоящего договора, а также что Заемщик получил необходимые одобрения для заключения этого договора;</w:t>
      </w:r>
    </w:p>
    <w:p>
      <w:pPr>
        <w:jc w:val="left"/>
        <w:spacing w:before="0" w:after="60" w:line="360" w:lineRule="auto"/>
      </w:pPr>
      <w:r>
        <w:rPr>
          <w:rFonts w:ascii="Times New Roman" w:hAnsi="Times New Roman" w:eastAsia="Times New Roman"/>
        </w:rPr>
        <w:t xml:space="preserve">• заключение и исполнение настоящего договора не нарушает, и не будет нарушать требований законодательства Российской Федерации, учредительных документов Заемщика и любых других договоров, которые были им, заключены ранее с третьими лицами;</w:t>
      </w:r>
    </w:p>
    <w:p>
      <w:pPr>
        <w:jc w:val="left"/>
        <w:spacing w:before="0" w:after="60" w:line="360" w:lineRule="auto"/>
      </w:pPr>
      <w:r>
        <w:rPr>
          <w:rFonts w:ascii="Times New Roman" w:hAnsi="Times New Roman" w:eastAsia="Times New Roman"/>
        </w:rPr>
        <w:t xml:space="preserve">• Заемщиком получены все лицензии, иные акты компетентных органов, необходимые для надлежащего исполнения настоящего договора. Эти документы не отозваны и считаются действующими;</w:t>
      </w:r>
    </w:p>
    <w:p>
      <w:pPr>
        <w:jc w:val="left"/>
        <w:spacing w:before="0" w:after="60" w:line="360" w:lineRule="auto"/>
      </w:pPr>
      <w:r>
        <w:rPr>
          <w:rFonts w:ascii="Times New Roman" w:hAnsi="Times New Roman" w:eastAsia="Times New Roman"/>
        </w:rPr>
        <w:t xml:space="preserve">• со времени составления последнего квартального баланса в финансовом состоянии Заемщика (зависимых от него организаций) никаких существенных негативных изменений не произошло;</w:t>
      </w:r>
    </w:p>
    <w:p>
      <w:pPr>
        <w:jc w:val="left"/>
        <w:spacing w:before="0" w:after="60" w:line="360" w:lineRule="auto"/>
      </w:pPr>
      <w:r>
        <w:rPr>
          <w:rFonts w:ascii="Times New Roman" w:hAnsi="Times New Roman" w:eastAsia="Times New Roman"/>
        </w:rPr>
        <w:t xml:space="preserve">• финансовая и прочая информация, предоставленная Заемщиком, была достоверной на момент предоставления и с того времени в финансовом положении Заемщика существенных изменений не произошло.</w:t>
      </w:r>
    </w:p>
    <w:p>
      <w:pPr>
        <w:jc w:val="left"/>
        <w:spacing w:before="240" w:after="120" w:line="360" w:lineRule="auto"/>
      </w:pPr>
      <w:r>
        <w:rPr>
          <w:rFonts w:ascii="Times New Roman" w:hAnsi="Times New Roman" w:eastAsia="Times New Roman"/>
          <w:b/>
          <w:sz w:val="28"/>
          <w:szCs w:val="28"/>
        </w:rPr>
        <w:t xml:space="preserve">4.2. До фактического погашения полученного кредита, процентов по нему и иной денежной задолженности Заемщик обязуется: в течении ________________ дней после окончания каждого финансового года предоставлять Кредиту подтвержденные аудиторами годовые бухгалтерские балансы Заемщика и зависимых от него организаций; принимать все необходимые меры для возобновления, получения или поддержания в силе всех лицензий, иных актов компетентных органов, необходимых для надлежащего выполнения обязательств по настоящему договору; сообщить в течение ________________ рабочих дней о принятии решения о реорганизации или ликвидации; по требованию Кредитора предоставлять отчетные данные, платежные документы и другие материалы, необходимые для контроля за использованием и погашением кредита, в том числе сведения о наличном составе основных фондов и месте их нахождения.</w:t>
      </w:r>
    </w:p>
    <w:p>
      <w:pPr>
        <w:jc w:val="left"/>
        <w:spacing w:before="240" w:after="120" w:line="360" w:lineRule="auto"/>
      </w:pPr>
      <w:r>
        <w:rPr>
          <w:rFonts w:ascii="Times New Roman" w:hAnsi="Times New Roman" w:eastAsia="Times New Roman"/>
          <w:b/>
          <w:sz w:val="28"/>
          <w:szCs w:val="28"/>
        </w:rPr>
        <w:t xml:space="preserve">5. ВИДЫ НАРУШЕНИЙ ДОГОВОРА ЗАЕМЩИКОМ</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Кредитор вправе приостановить дальнейшую выдачу кредита и/или потребовать его досрочного погашения вместе с начисленными, но неуплаченными процентами в следующих случаях:</w:t>
      </w:r>
    </w:p>
    <w:p>
      <w:pPr>
        <w:jc w:val="left"/>
        <w:spacing w:before="0" w:after="60" w:line="360" w:lineRule="auto"/>
      </w:pPr>
      <w:r>
        <w:rPr>
          <w:rFonts w:ascii="Times New Roman" w:hAnsi="Times New Roman" w:eastAsia="Times New Roman"/>
        </w:rPr>
        <w:t xml:space="preserve">• Заемщик оказался не в состоянии оплатить любую сумму, подлежащую оплате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Заемщик допустил любое другое нарушение своих обязательств по настоящему договору;</w:t>
      </w:r>
    </w:p>
    <w:p>
      <w:pPr>
        <w:jc w:val="left"/>
        <w:spacing w:before="0" w:after="60" w:line="360" w:lineRule="auto"/>
      </w:pPr>
      <w:r>
        <w:rPr>
          <w:rFonts w:ascii="Times New Roman" w:hAnsi="Times New Roman" w:eastAsia="Times New Roman"/>
        </w:rPr>
        <w:t xml:space="preserve">• сведения, изложенные в п.4.1, а также иная информация, справки, документы и т.п., предоставленные Заемщиком Кредитору в соответствии с условиями настоящего договора, оказались недостоверными;</w:t>
      </w:r>
    </w:p>
    <w:p>
      <w:pPr>
        <w:jc w:val="left"/>
        <w:spacing w:before="0" w:after="60" w:line="360" w:lineRule="auto"/>
      </w:pPr>
      <w:r>
        <w:rPr>
          <w:rFonts w:ascii="Times New Roman" w:hAnsi="Times New Roman" w:eastAsia="Times New Roman"/>
        </w:rPr>
        <w:t xml:space="preserve">• любая задолженность Заемщика или зависимых от него предприятий не оплачена в срок и стала (или может быть объявлена) подлежащей досрочному взысканию, и а также в случаях, когда кредит оказался по разным причинам необеспеченным;</w:t>
      </w:r>
    </w:p>
    <w:p>
      <w:pPr>
        <w:jc w:val="left"/>
        <w:spacing w:before="0" w:after="60" w:line="360" w:lineRule="auto"/>
      </w:pPr>
      <w:r>
        <w:rPr>
          <w:rFonts w:ascii="Times New Roman" w:hAnsi="Times New Roman" w:eastAsia="Times New Roman"/>
        </w:rPr>
        <w:t xml:space="preserve">• Заемщик или зависимые от него организации объявлены банкротами; или возбуждено дело о признании их банкротами; либо компетентным органом назначена временная администрация, конкурсный управляющий, арбитражный управляющий и др. для управления Заемщиком или зависимыми от него организациями вследствие их неплатежеспособности, фактов нарушения ими законодательства, иных обстоятельств, предусмотренных законодательством;</w:t>
      </w:r>
    </w:p>
    <w:p>
      <w:pPr>
        <w:jc w:val="left"/>
        <w:spacing w:before="0" w:after="60" w:line="360" w:lineRule="auto"/>
      </w:pPr>
      <w:r>
        <w:rPr>
          <w:rFonts w:ascii="Times New Roman" w:hAnsi="Times New Roman" w:eastAsia="Times New Roman"/>
        </w:rPr>
        <w:t xml:space="preserve">• залогодержатель обратил взыскание на все или часть имущества Заемщика (или зависимых от него организаций), которую Кредитор признает существенной; либо к Заемщику (или зависимым от него организациям) будет предъявлен иск об уплате денежной суммы или об истребовании имущества, размер которого Кредитор признает значительным; либо в отношении Заемщика (или зависимых от него организаций) будет применена конфискация имущества на сумму, которую Кредитор признает существенной;</w:t>
      </w:r>
    </w:p>
    <w:p>
      <w:pPr>
        <w:jc w:val="left"/>
        <w:spacing w:before="0" w:after="60" w:line="360" w:lineRule="auto"/>
      </w:pPr>
      <w:r>
        <w:rPr>
          <w:rFonts w:ascii="Times New Roman" w:hAnsi="Times New Roman" w:eastAsia="Times New Roman"/>
        </w:rPr>
        <w:t xml:space="preserve">• Заемщиком допущено нецелевое использование полученных кредитных ресурсов.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случаях, указанных в п.5.1 настоящего оговора, Кредитор направляет Заемщику уведомление о дальнейшем прекращении кредитования и/или кредит подлежит досрочному возврату вместе с неуплаченными процентами с момента получения Заемщиком указанного уведомления Кредитора.</w:t>
      </w:r>
    </w:p>
    <w:p>
      <w:pPr>
        <w:jc w:val="left"/>
        <w:spacing w:before="240" w:after="120" w:line="360" w:lineRule="auto"/>
      </w:pPr>
      <w:r>
        <w:rPr>
          <w:rFonts w:ascii="Times New Roman" w:hAnsi="Times New Roman" w:eastAsia="Times New Roman"/>
          <w:b/>
          <w:sz w:val="28"/>
          <w:szCs w:val="28"/>
        </w:rPr>
        <w:t xml:space="preserve">6. ПОРЯДОК РАСЧЕТОВ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расчеты по настоящему договору должны осуществляться в срок, в рублях либо валюте в той сумме, которая будет определена Кредитором. Право Кредитора требовать платежа по настоящему договору не может быть погашено зачетом встречного требования Заемщика к Кредитору.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Подсчет размера дневной процентной ставки за пользование кредитом и любых других платежей, предусмотренных настоящим договором, которые исчисляются в годовых процентах, осуществляется исходя из годовой процентной ставки путем ее деления на ________________ дней. Определение задолженности по процентам за кредит производится исходя из дневной процентной ставки за пользование кредитом и фактического количества дней за соответствующий период.</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Заемщик обязуется по требованию Кредитора возместить ему все расходы и убытки (включая упущенную выгоду и убытки из-за недостатка финансовых средств), которые понес Кредитор, в том числе в связи с принятием мер для принудительного взыскания задолженности.</w:t>
      </w:r>
    </w:p>
    <w:p>
      <w:pPr>
        <w:jc w:val="left"/>
        <w:spacing w:before="240" w:after="120" w:line="360" w:lineRule="auto"/>
      </w:pPr>
      <w:r>
        <w:rPr>
          <w:rFonts w:ascii="Times New Roman" w:hAnsi="Times New Roman" w:eastAsia="Times New Roman"/>
          <w:b/>
          <w:sz w:val="28"/>
          <w:szCs w:val="28"/>
        </w:rPr>
        <w:t xml:space="preserve">7. ОБЩИЕ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Настоящим Заемщик уполномочивает Кредитора производить безакцептное списание любой задолженности по данному договору с его расчетного счета. Кредитор имеет право на удержание любого имущества Заемщика, находящегося в его распоряжении.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Кредитор ведет учет задолженности Заемщика по настоящему договору как в части полученного им кредита (основного долга), так и в части процентов. Все расчеты, произведенные Кредитором, и а также сделанные им заключения по вопросам, относящимся к настоящему договору, являются обязательными для Заемщика.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Заемщик не вправе передавать другим лицам свои права и обязанности по настоящему договору без предварительного письменного согласия Кредитора.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вступает в силу с даты его подписания сторонами и прекращается после полного погашения кредита и уплаты процентов по нему. Изменения и дополнения к договору вносятся путем заключения в письменной форме дополнительного соглашения,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Права и обязанности, возникшие из заключенного договора, регулируются законодательством Российской Федерации. Все споры, связанные с исполнением настоящего договора, разрешаются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Кредитор</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Юр. адрес: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ИНН: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КПП: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Банк: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Рас./счёт: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Корр./счёт: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БИК: 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Кредитор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2026-04-06T09:23:29.456Z</dcterms:created>
  <dcterms:modified xsi:type="dcterms:W3CDTF">2026-04-06T09:23:29.456Z</dcterms:modified>
</cp:coreProperties>
</file>