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реализации гостиничных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обязательство за вознаграждение от своего имени, но за счет Комитента реализовывать гостиничные услуги Комитента неограниченному кругу лиц, а Комитент обязуется оплачивать данные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Также по настоящему Договору могут реализовываться дополнительные услуги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Поручение по настоящему Договору Комиссионер обязуется исполнять на условиях, наиболее выгодных для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третьими лицами, права и обязанности возникают у Комиссионера, хотя бы Комитент и был назван в сделке или вступил с третьим лицом в непосредственные отношения по исполнению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Реализация услуг Комитента осуществляется по адресу: ______________________ (далее - Гостиница).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Заказ услуг Комитента производится Комиссионером путем подачи заявки на оказание гостиничных услуг (Приложение N __________ ). В заявке указываются: вид требуемых услуг, конкретно указывается требуемая гостиница - адрес, наименование, сроки и условия оказания услуг, данные клиентов и их количество, пожелания.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 получения заявки Комитент обязан подтвердить ее принятие либо дать отказ в течение 24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После подтверждения заявки Комитент обязан приступить к оказанию запрошенных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Комиссионер имеет право изменить ранее направленную Комитенту заявку либо аннулировать ее, направив Комитенту соответствующее уведомление об изменении или аннулировании заявки. При этом Комитент вправе применить к Комиссионеру следующие штрафные санкции: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Комиссионера: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максимальное содействие продвижению и реализации услуг Комитента с использованием рекламных и ознакомительных материалов Комитента, а также собственных рекламных и интернет ресурсов.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Подавать заявки на оказание услуг по утвержденной Сторонами форме 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Обеспечить клиентам возможность ознакомления со всеми оказываемыми Комитентом услугами, их условиями, стоимостью.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После подтверждения Комитентом заявки оформить все необходимые документы для получения клиентом заказанных услуг. Документы оформляются в 3 (трех) экземплярах - по одному для клиента, Комитента 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Незамедлительно информировать Комитента об изменениях обстоятельств, которые могут повлиять на оказываемые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Перечислить Комитенту денежные средства, переданные клиентом за оказание услуг, своевременно и в полном объеме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Реагировать на поданные заявки в сроки,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Оказывать услуги в том объеме, в каком они указаны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Информировать Комиссионера и клиентов о порядке и условиях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уровень обслуживания в соответствии с уровнем классификации Гостиницы, стандартами гостиничного бизнеса и требованиями клиентов.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Обеспечить безопасность клиентов и сохранность их личных вещей, за исключением денег, иных валютных ценностей, ценных бумаг и других драгоценных вещей в соответствии со ст. 925 Гражданского кодекса Российской Федерации в процессе предоставления услуг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Подписать представленный Комиссионером Акт оказанных услуг (Приложение N __________ ) (или направить мотивированный отказ от его подписания) и выплатить Комиссионеру вознаграждение на условиях, оговоренных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УСЛУГ, ВОЗНАГРАЖДЕНИЕ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каждого вида услуг Комитента указана в информационных приложениях к настоящему Договору. Комиссионер предлагает гостиничные и иные дополнительные услуги клиентам только по тем ценам и на тех условиях, которые указаны в данных приложениях.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Комитент не вправе в одностороннем порядке изменить указанные цены на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 по исполнению обязательств, принятых по настоящему Договору, Комиссионер несет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выполнение поручения по реализации услуг Комитента Комиссионеру выплачивается вознаграждение в размере __________ % от суммы оказанных клиентам услуг Комитента.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 вознаграждения выплачивается путем самостоятельного удержания вознаграждения Комиссионером при перечислении Комитенту денежных средств за проданные клиентам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Счет выставляется Комитентом с учетом суммы комиссионного вознаграждения. Сумма вознаграждения включает все налоги, оплаченные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производит предоплату стоимости заказанных для клиентов услуг на основании выставленного Комитентом счета.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Оплата выставленного счета производится Комиссионером в следующие сроки: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выбрали следующий способ перечисления денежных средств Комитенту: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Обязательства Комиссионера по оплате считаются исполненными с момента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Комиссионером в срок до __________ о числа месяца, следующего за расчетным, направляются Комитенту Отчет (Приложение N __________ ) и Акт оказанных услуг (Приложение N __________ ). Если в течение трех дней со дня получения Отчета и Акта Комитент не сообщит Комиссионеру об имеющихся возражениях по Отчету и Акту, Отчет и Акт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 итогам работы Комиссионер направляет Комитенту Акт сверки взаиморасчетов, на основании которого Стороны производят сверку платежей и взаиморасчеты за отчетный период. Комитент подписывает данный Акт либо направляет свои возражения по нему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Комитент в порядке и сроки, которые установлены действующим законодательством, представляет Комиссионеру счет-фактуру на сумму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и условий оказания услуг Комитент вправе требовать от Комиссионера уплаты штрафа в размере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оплаты Комиссионер вправе требовать от Комитента уплаты неустойки (пени) в размере __________ процентов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перечисления полученных от клиентов денежных средств Комитенту Комиссионер выплачивает пени в размере __________ процентов от неперечисленной своевременно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произошли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обстоятельство непреодолимой силы вызывает существенное нарушение или неисполнение обязательств по настоящему Договору, длящееся более __________ календарных дней, каждая Сторона имеет право расторгнуть Договор после подачи другой Стороне предварительного письменного уведомления 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Услуги по настоящему Договору оказываются Комиссионером с момента вступления настоящего Договора в силу и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предусмотрено в настоящем Договоре,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7.6.1.</w:t>
      </w:r>
      <w:r>
        <w:rPr>
          <w:rFonts w:ascii="Times New Roman" w:hAnsi="Times New Roman" w:eastAsia="Times New Roman"/>
        </w:rPr>
        <w:t xml:space="preserve">Информация о стоимости и условиях оказания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7.6.2.</w:t>
      </w:r>
      <w:r>
        <w:rPr>
          <w:rFonts w:ascii="Times New Roman" w:hAnsi="Times New Roman" w:eastAsia="Times New Roman"/>
        </w:rPr>
        <w:t xml:space="preserve">Заявка на оказание гостиничных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7.6.3.</w:t>
      </w:r>
      <w:r>
        <w:rPr>
          <w:rFonts w:ascii="Times New Roman" w:hAnsi="Times New Roman" w:eastAsia="Times New Roman"/>
        </w:rPr>
        <w:t xml:space="preserve">Акт оказанных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7.6.4.</w:t>
      </w:r>
      <w:r>
        <w:rPr>
          <w:rFonts w:ascii="Times New Roman" w:hAnsi="Times New Roman" w:eastAsia="Times New Roman"/>
        </w:rPr>
        <w:t xml:space="preserve">Отчет Комиссионера о выполненном поручении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